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2482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rPr>
      </w:pPr>
      <w:r>
        <w:rPr>
          <w:rFonts w:hint="eastAsia" w:ascii="方正公文小标宋" w:hAnsi="方正公文小标宋" w:eastAsia="方正公文小标宋" w:cs="方正公文小标宋"/>
          <w:sz w:val="44"/>
          <w:szCs w:val="44"/>
        </w:rPr>
        <w:t>习近平：做焦裕禄式的县委书记</w:t>
      </w:r>
    </w:p>
    <w:p w14:paraId="733E883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p>
    <w:p w14:paraId="6230E0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同志们：</w:t>
      </w:r>
    </w:p>
    <w:p w14:paraId="7838B9D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很高兴同大家座谈。我很关注县一级工作。中组部报告说，你们正在中央党校学习，希望我能见见大家。我说，要见面，还要坐下来谈谈，听听大家的学习心得和想法。大家来自改革发展稳定第一线，对真实情况比较了解，谈谈肯定有好处。</w:t>
      </w:r>
    </w:p>
    <w:p w14:paraId="467C52A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元旦刚刚过去，我先祝大家新年好，也祝全国县委书记和在县里工作的广大党员、干部新年好！大家辛苦了！</w:t>
      </w:r>
    </w:p>
    <w:p w14:paraId="59E8785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党中央决定举办县委书记研修班，用3年多时间在中央党校把全国2800多名县（市、区、旗）委书记轮训一遍。这是一项着眼长远的战略举措。主要目的是帮助县委书记深入学习贯彻党的十八大和十八届三中、四中全会精神，学习中国特色社会主义理论体系，研究县域经济社会发展和党的建设方面的理论和现实问题，用党的理论创新最新成果武装头脑、指导实践、推动工作，培养造就一支高素质县委书记队伍。</w:t>
      </w:r>
    </w:p>
    <w:p w14:paraId="52F97E6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我对县一级职能、运转和县委书记的角色有亲身感悟，刚才听了6位同志的发言，很有感触，脑海里不断浮现我当县委书记时的画面，仿佛回到了30多年前。我同大家的感受是一样的，就是县委书记这个岗位很重要，官不大，责任不小、压力不小，这个官不好当。</w:t>
      </w:r>
    </w:p>
    <w:p w14:paraId="7C0EDAA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在我们党的组织结构和国家政权结构中，县一级处在承上启下的关键环节，是发展经济、保障民生、维护稳定、促进国家长治久安的重要基础。古人讲，郡县治，天下安。我国县的建制始于春秋时期，因秦代推进郡县制而得到巩固和发展。2000多年来，县一直是我国国家结构的基本单元，稳定存在至今。</w:t>
      </w:r>
    </w:p>
    <w:p w14:paraId="4BFDBD7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历朝历代都高度重视县级官员选拔任用。古人早就总结出“宰相起于州部，猛将发于卒伍”这一历史现象。历史上，许多名人志士为官从政是从县一级起步的。北宋政治家王安石，27岁担任浙江鄞县（今宁波市鄞州区）知县，任职3年，“治绩大举，民称其德”，为以后革新变法打下了基础。清代郑板桥长期在山东范县（今属河南）、潍县（今属山东潍坊）担任知县，其诗句“衙斋卧听萧萧竹，疑是民间疾苦声。些小吾曹州县吏，一枝一叶总关情”千古流传。陶渊明、狄仁杰、包拯、海瑞等很多人都当过县令、知县。</w:t>
      </w:r>
    </w:p>
    <w:p w14:paraId="5333A1B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个县就是一个基本完整的社会，“麻雀虽小，五脏俱全”。现在，县级政权所承担的责任越来越大，需要办的事情越来越多，尤其是在全面建成小康社会、全面深化改革、全面依法治国、全面从严治党进程中起着重要作用。县委书记在干部序列中说起来级别不高，但地位特殊。邓小平同志曾经说：“当好一个县委书记并不容易，要有全面的领导经验，对东西南北中、党政军民学各方面的工作都能抓得起来。”“特别要抓好县委一级，建立一个强有力的县委可是重要啊！军队是团，地方是县，为什么总讲县、团级呀，就是这个道理。”海瑞说：“官之至难者，令也。”说的就是县官难做。</w:t>
      </w:r>
    </w:p>
    <w:p w14:paraId="047CBF1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怎样才能当好县委书记？有的同志在发言中谈到了，要做政治坚定的明白人、绿色发展的铺路石、体察民情的大脚掌、地方团队的领头雁、作风建设的打铁匠，归纳得很好。我一直认为，焦裕禄同志为县委书记树立了榜样。我多次去过兰考县，去年第二批党的群众路线教育实践活动中又去了两次。每每踏上兰考的土地，我的心情都很激动。焦裕禄同志以自己的实际行动塑造了一个优秀共产党员和优秀县委书记的光辉形象。做县委书记，就要做焦裕禄式的县委书记。</w:t>
      </w:r>
    </w:p>
    <w:p w14:paraId="1C983B4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怎样做焦裕禄式的县委书记？有很多角度可以谈，今天，我想从心中有党、心中有民、心中有责、心中有戒4个方面来谈谈这个问题。</w:t>
      </w:r>
    </w:p>
    <w:p w14:paraId="3CA8627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一、当好县委书记，必须始终做到心中有党</w:t>
      </w:r>
    </w:p>
    <w:p w14:paraId="21EA07B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县委是我们党执政兴国的“一线指挥部”，县委书记就是“一线总指挥”。对党忠诚，是县委书记的重要标准。衡量一个县委书记当得怎么样，可以讲很多条，但主要看这一条。“善莫大于作忠。”</w:t>
      </w:r>
    </w:p>
    <w:p w14:paraId="43E0E4E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我们县委书记队伍总体是好的，绝大多数同志是值得信赖的。这一点必须明确。同时，也要看到，在县委书记这个岗位上，面临的考验很多很严峻，有改革发展稳定繁重工作的考验，有保障和改善民生突出问题的考验，有形形色色错误思潮的考验，有权力、金钱、美色的考验，有庸俗风气、潜规则的考验，如此等等。特别值得注意的是，县委书记手中掌握着很大权力，所以各种诱惑、算计都冲着你来，各种讨好、捧杀都对着你去，往往会成为“围猎”的对象。很多县远离中心城市，容易让人有“山高皇帝远”的念头，上级监督鞭长莫及。在这样的环境下工作，如果没有对党忠诚作政治上的“定海神针”，就很可能在各种考验面前败下阵来。</w:t>
      </w:r>
    </w:p>
    <w:p w14:paraId="7DD504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县一级阵地，必须由心中有党、对党忠诚的人坚守。当县委书记，要记住自己是中国共产党的县委书记，是党派你在这里当县委书记的。这个道理很简单，但要时刻牢记于心就不那么简单了。要把牢政治方向，强化组织意识，时刻想到自己是党的人，时刻不忘自己对党应尽的义务和责任，相信组织、依靠组织、服从组织，自觉维护党的团结统一。</w:t>
      </w:r>
    </w:p>
    <w:p w14:paraId="39B1EB2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只有理想信念坚定，心中有党、对党忠诚才能有牢固思想基础。理想信念动摇了，那是不可能心中有党的。大家要把学习掌握马克思主义理论作为看家本领，深入学习马克思列宁主义、毛泽东思想，深入学习邓小平理论、“三个代表”重要思想、科学发展观，深入学习十八大以来党的理论创新成果，不断领悟，不断参透，做到学有所得、思有所悟，注重解决好世界观、人生观、价值观这个“总开关”问题，真正做到对马克思主义虔诚而执着、至信而深厚。</w:t>
      </w:r>
    </w:p>
    <w:p w14:paraId="67B2F4C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共产主义决不是“土豆烧牛肉”那么简单，不可能唾手可得、一蹴而就，但我们不能因为实现共产主义理想是一个漫长的过程，就认为那是虚无缥缈的海市蜃楼，就不去做一个忠诚的共产党员。革命理想高于天。实现共产主义是我们共产党人的最高理想，而这个最高理想是需要一代又一代人接力奋斗的。如果大家都觉得这是看不见摸不着的东西，没有必要为之奋斗和牺牲，那共产主义就真的永远实现不了了。我们现在坚持和发展中国特色社会主义，就是向着最高理想所进行的实实在在努力。</w:t>
      </w:r>
    </w:p>
    <w:p w14:paraId="5407BF5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虽然国家发展水平和人民生活水平还不高，发展过程中还存在很多问题，大家在县委书记岗位上可能看到和遇到很多很现实的矛盾和问题，但我们一定要有一个基本立场，就是对中国特色社会主义要保持必胜信念，在涉及中国特色社会主义道路、理论、制度等重大原则问题上必须立场坚定、态度坚决。作为“一线总指挥”的县委书记们坚定了、沉着了，朝着大目标共同努力了，阵地才守得住，战斗才能打得赢，理想才能不断变为现实。</w:t>
      </w:r>
    </w:p>
    <w:p w14:paraId="3A7853F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心中有党，是具体的而不是抽象的。作为党的干部，不论在什么地方、在哪个岗位上工作，都要增强党性立场和政治意识，经得起风浪考验，不能在政治方向上走岔了、走偏了。要严守政治纪律，在政治方向、政治立场、政治言论、政治行为方面守好规矩，自觉坚持党的领导，自觉同党中央保持高度一致，自觉维护党中央权威。党中央提倡的坚决响应，党中央决定的坚决照办，党中央禁止的坚决杜绝，决不允许上有政策、下有对策，决不允许有令不行、有禁不止，决不允许在贯彻执行中央决策部署上打折扣。只要出现这种问题，大家就要坚决纠正。</w:t>
      </w:r>
    </w:p>
    <w:p w14:paraId="73B0974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二、当好县委书记，必须始终做到心中有民</w:t>
      </w:r>
    </w:p>
    <w:p w14:paraId="57A2197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心全意为人民服务是我们党的根本宗旨。县委书记是直接面对基层群众的领导干部，必须心系群众、为民造福。大家心中要始终装着老百姓，先天下之忧而忧，后天下之乐而乐，做到不谋私利、克己奉公。对个人的名誉、地位、利益，要想得透、看得淡，自觉打掉心里的小算盘。要着力解决好人民最关心最直接最现实的利益问题，特别是要下大气力解决好人民不满意的问题，多做雪中送炭的事情。现在，距实现全面建成小康社会的第一个百年奋斗目标只有五六年了，但困难地区、困难群众还为数不少，必须时不我待地抓好扶贫开发工作，决不能让困难地区和困难群众掉队。党和国家要把抓好扶贫开发工作作为重大任务，贫困地区各级领导干部更要心无旁骛、聚精会神抓好这项工作，团结带领广大群众通过顽强奋斗早日改变面貌。“当官不为民作主，不如回家卖红薯”，说的就是这个道理。我经常提到五六十年代福建东山县县委书记谷文昌，他一心一意为老百姓办事，当地老百姓逢年过节是“先祭谷公，后拜祖宗”。</w:t>
      </w:r>
    </w:p>
    <w:p w14:paraId="3AFBB19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在县委书记这个岗位上，很多人都想干一番事业，这种想法和干劲是必须有的。我当年到了正定，看到老百姓生活比较贫困、经济社会发展水平比较落后的情形，心里很着急，的确有一股激情、一种志向，想尽快改变这种面貌。但是，干事创业一定要树立正确政绩观，做到“民之所好好之，民之所恶恶之”。要求真务实、真抓实干，做工作自觉从人民利益出发，决不能为了树立个人形象，搞华而不实、劳民伤财的“形象工程”、“政绩工程”。</w:t>
      </w:r>
    </w:p>
    <w:p w14:paraId="681897F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不同的县有着不同的资源和禀赋，要把调查研究作为基本功，深入基层、深入群众、深入实际，了解情况、问计于民。我说过，当县委书记一定要跑遍所有的村，当市委书记一定要跑遍所有的乡镇，当省委书记一定要跑遍所有的县市区。我在正定时经常骑着自行车下乡，从滹沱河北岸到滹沱河以南的公社去，每次骑到滹沱河沙滩就得扛着自行车走。虽然辛苦一点，但确实摸清了情况，同基层干部和老百姓拉近了距离、增进了感情。情况搞清楚了，就要坚持从实际出发谋划事业和工作，使想出来的点子、举措、方案符合实际情况，不好高骛远，不脱离实际。重要决策方案，特别是涉及群众切身利益的重要政策措施，要广泛听取群众意见，不能嫌麻烦、图省事。</w:t>
      </w:r>
    </w:p>
    <w:p w14:paraId="3175B9B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做到心中有民，必须树立良好作风。在县一级这个层面，县委书记对一方党风政风具有示范作用。老百姓看党，最集中的是看县委一班人特别是县委书记。县委书记作风不好，党在当地群众心目中的形象就会大打折扣。大家要按照中央要求，继续把作风建设抓好、把群众路线教育实践活动成果巩固好，做到勤政、务实、为民，自觉抵制和纠正“四风”问题。</w:t>
      </w:r>
    </w:p>
    <w:p w14:paraId="6D05AB5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三、当好县委书记，必须始终做到心中有责</w:t>
      </w:r>
    </w:p>
    <w:p w14:paraId="175C8D6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为官避事平生耻。”干部就要有担当，有多大担当才能干多大事业，尽多大责任才会有多大成就。不能只想当官不想干事，只想揽权不想担责，只想出彩不想出力。县一级领导要谋几十万、上百万人的改革发展稳定大计，管千头万绪的事务，这个舞台足够大，刚才你们也说到了，是“芝麻官”千钧担。党把干部放在这样一个岗位上是信任，是重托，要意气风发、满腔热情干好，为官一任、造福一方。不能干一年、两年、三年还是涛声依旧，全县发展面貌没有变化，每年都是重复昨天的故事。</w:t>
      </w:r>
    </w:p>
    <w:p w14:paraId="6352E5A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责任就意味着尽心尽责干事。对定下来的工作部署，要一抓到底、善始善终，坚决防止走过场、一阵风。县委书记多数任职就几年，不能有临时工的思想。有的人到了县委书记岗位上，想的是反正干不长，不如弄点大动静出来，也好显示自己的能耐和政绩，为自己晋升提拔铺路。这样的观点要不得。一个县里，规划几年一变，蓝图几年一画，干不成什么事。要有“功成不必在我”的境界，一张好的蓝图，只要是科学的、切合实际的、符合人民愿望的，就要像接力赛一样，一棒一棒接着干下去。山西右玉县地处毛乌素沙漠的天然风口地带，是一片风沙成患、山川贫瘠的不毛之地。新中国成立之初，第一任县委书记带领全县人民开始治沙造林。60多年来，一张蓝图、一个目标，县委一任接着一任、一届接着一届率领全县干部群众坚持不懈干，使绿化率由当年的0.3%上升到现在的53%，把“不毛之地”变成了“塞上绿洲”。抓任何工作，都要有这种久久为功、利在长远的耐心和耐力。</w:t>
      </w:r>
    </w:p>
    <w:p w14:paraId="2165EE2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事业成功的原因很多，奋发有为是主要因素。我们大多数领导干部能够做到责任在心、担当在肩，但的确也有一些领导干部不思进取、为官不为，抱着“当一天和尚撞一天钟”的心态，只要不出事，宁愿不做事，满足于做四平八稳的“太平官”。这种认识是错误的。面对工作难题，要有明知山有虎、偏向虎山行的劲头，积极寻找克服困难的具体对策，豁得出来、顶得上去，真正成为带领人民群众战风险、渡难关的主心骨。</w:t>
      </w:r>
    </w:p>
    <w:p w14:paraId="77C1E25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现在，我国经济发展进入新常态，保持经济社会持续健康发展，必须转方式、调结构，必须实施创新驱动发展战略，必须推动新型工业化、信息化、城镇化、农业现代化同步发展。做好这些工作，县一级十分重要。这些工作怎么做？做什么？要开动脑筋、深入思考、积极推动。全面深化改革，县一级要做什么事，能做什么事，要不等待、不观望，坚持问题导向，积极主动作为。县一级处于社会矛盾的前沿，县委书记处在维稳第一线，一定要履行好责任。前些年，瓮安、孟连、陇南等事件说明，突出矛盾和突发事件背后都存在复杂的利益冲突，都存在干部作风问题，也都存在工作上处置不当的问题。对突出矛盾要有责任意识，主动去解决而不是回避推卸，努力做到发现在早、处置在小。对突发事件要临危不惧、沉着冷静、敢于负责，关键时刻要亲临现场、靠前指挥、果断处置。</w:t>
      </w:r>
    </w:p>
    <w:p w14:paraId="2CF49FA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四、当好县委书记，必须始终做到心中有戒</w:t>
      </w:r>
    </w:p>
    <w:p w14:paraId="30EFD67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我们的权力是党和人民赋予的，是为党和人民做事用的，姓公不姓私，只能用来为党分忧、为国干事、为民谋利。要正确行使权力，依法用权、秉公用权、廉洁用权，做到法定职权必须为，法无授权不可为，保持如临深渊、如履薄冰的谨慎，做到心有所畏、言有所戒、行有所止，处理好公和私、情和法、利和法的关系。</w:t>
      </w:r>
    </w:p>
    <w:p w14:paraId="522F715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县委书记是一班之长，要带头执行民主集中制，不把“班长”当成“家长”。要按照程序进行决策，特别是涉及资金、项目、用人等重大问题，要经过集体研究，不搞个人专权。要善于把党委一班人、几大家班子和各级干部智慧集中起来，做到总揽不包揽、分工不分家、放手不撒手。要有胸怀，能容人容事，注意听取班子成员意见，带头增进和维护县委班子团结。当然，讲团结不是要搞一团和气，讲和谐不是要“和稀泥”。在大是大非问题上，要有正确立场和鲜明态度，敢于站出来说话，敢于表明自己的态度。</w:t>
      </w:r>
    </w:p>
    <w:p w14:paraId="7804910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党的十八届四中全会提出要全面推进依法治国，建设社会主义法治国家。依法治国的根基在基层。县委书记要做学法尊法守法用法的模范，善于运用法治思维谋划县域治理。要牢记法律红线不可逾越、法律底线不可触碰，作决策、开展工作多想一想是否合法、是否可行，多想一想法律的依据、法定的程序、违法的后果，自觉当依法治国的推动者、守护者。</w:t>
      </w:r>
    </w:p>
    <w:p w14:paraId="7EB5F42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廉洁自律是共产党人为官从政的底线。我经常讲，鱼和熊掌不可兼得，当官发财两条道，当官就不要发财，发财就不要当官。要始终严格要求自己，把好权力关、金钱关、美色关，做到清清白白做人、干干净净做事、坦坦荡荡为官。要加强对亲属和身边工作人员的教育和约束，要求他们守德、守纪、守法。焦裕禄同志曾经亲自起草了《干部十不准》，规定干部在任何时候都不搞特殊化。他得知儿子“看白戏”，立即拿出钱叫儿子到戏院补票。被康熙誉为“天下清官第一”的张伯行曾经说过：“一丝一粒，我之名节；一厘一毫，民之脂膏。宽一分，民受赐不止一分；取一文，我为人不值一文。”这些廉政箴言，至今都没有过时，大家要努力学习。</w:t>
      </w:r>
    </w:p>
    <w:p w14:paraId="1C108D7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县委书记作为县里的权力人物和公众人物，要注意道德操守，道德上失足有时比某些工作失误杀伤力还要大。我国古代就要求县令“导扬风化”。要自觉弘扬和践行社会主义核心价值观，加强道德修养，追求健康情趣，慎重对待朋友交往，时刻检点自己生活的方方面面，引导全县形成健康向上的社会风尚。要不断体会和弘扬先人传承下来的传统美德，如“大道之行也，天下为公”、“不义而富且贵，于我如浮云”、“君子喻于义”、“言必信，行必果”、“德不孤，必有邻”、“人而无信，不知其可也”，等等，为为人处世、安身立命提供重要启示。</w:t>
      </w:r>
    </w:p>
    <w:p w14:paraId="628B218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同志们，再过几天，你们这期县委书记研修班就要结束了。希望大家学以致用、用有所成，努力把本地区的工作做得更好。最后，祝同志们工作顺利、身体健康、阖家幸福！</w:t>
      </w:r>
    </w:p>
    <w:p w14:paraId="7F5B0B5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rPr>
      </w:pPr>
      <w:bookmarkStart w:id="0" w:name="_GoBack"/>
      <w:bookmarkEnd w:id="0"/>
      <w:r>
        <w:rPr>
          <w:rFonts w:hint="eastAsia" w:ascii="方正仿宋_GB2312" w:hAnsi="方正仿宋_GB2312" w:eastAsia="方正仿宋_GB2312" w:cs="方正仿宋_GB2312"/>
          <w:sz w:val="32"/>
          <w:szCs w:val="32"/>
        </w:rPr>
        <w:t>（这是习近平总书记2015年1月12日在中央党校县委书记研修班学员座谈会上的讲话。）</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1" w:fontKey="{5C60B414-2306-4E49-88C4-88875EC092F7}"/>
  </w:font>
  <w:font w:name="方正公文小标宋">
    <w:panose1 w:val="02000500000000000000"/>
    <w:charset w:val="86"/>
    <w:family w:val="auto"/>
    <w:pitch w:val="default"/>
    <w:sig w:usb0="A00002BF" w:usb1="38CF7CFA" w:usb2="00000016" w:usb3="00000000" w:csb0="00040001" w:csb1="00000000"/>
    <w:embedRegular r:id="rId2" w:fontKey="{80F88E51-EAB3-4E83-B810-9A5032B6547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01484"/>
    <w:rsid w:val="02F73C1E"/>
    <w:rsid w:val="046A27A9"/>
    <w:rsid w:val="055109E7"/>
    <w:rsid w:val="0FB11409"/>
    <w:rsid w:val="13FF5817"/>
    <w:rsid w:val="33586152"/>
    <w:rsid w:val="33A46E14"/>
    <w:rsid w:val="34E47E05"/>
    <w:rsid w:val="355778BB"/>
    <w:rsid w:val="48A56114"/>
    <w:rsid w:val="50760B1F"/>
    <w:rsid w:val="5C5D2B35"/>
    <w:rsid w:val="5FF13CC0"/>
    <w:rsid w:val="623E6F65"/>
    <w:rsid w:val="626F420C"/>
    <w:rsid w:val="6A42033A"/>
    <w:rsid w:val="6B892071"/>
    <w:rsid w:val="784364D5"/>
    <w:rsid w:val="78AB2B4F"/>
    <w:rsid w:val="7C645E88"/>
    <w:rsid w:val="7F4C286A"/>
    <w:rsid w:val="7F5760AB"/>
    <w:rsid w:val="7FA44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1963</Words>
  <Characters>1967</Characters>
  <Lines>0</Lines>
  <Paragraphs>0</Paragraphs>
  <TotalTime>37</TotalTime>
  <ScaleCrop>false</ScaleCrop>
  <LinksUpToDate>false</LinksUpToDate>
  <CharactersWithSpaces>1967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2025-03-25T07:25:00Z</dcterms:created>
  <dc:creator>DELL</dc:creator>
  <cp:lastModifiedBy>吕雪琦</cp:lastModifiedBy>
  <dcterms:modified xsi:type="dcterms:W3CDTF">2026-07-02T03:34:16Z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eyJoZGlkIjoiMGM0Mzc5NTQxZDY0NGNjNjc1ZWU3YmM2NzdkNDBlNDgiLCJ1c2VySWQiOiIxNjg1MTI0NzQ4In0=</vt:lpwstr>
  </property>
  <property fmtid="{D5CDD505-2E9C-101B-9397-08002B2CF9AE}" pid="4" name="ICV">
    <vt:lpwstr>AC20D8EFA40E43A7AEE9D6431B034A1F_12</vt:lpwstr>
  </property>
</Properties>
</file>