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C705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习近平在全球妇女峰会开幕式的主旨讲话（全文）</w:t>
      </w:r>
    </w:p>
    <w:p w14:paraId="796BCA5A">
      <w:pPr>
        <w:ind w:firstLine="640" w:firstLineChars="200"/>
        <w:jc w:val="left"/>
        <w:rPr>
          <w:rFonts w:hint="eastAsia" w:ascii="方正仿宋_GBK" w:eastAsia="方正仿宋_GBK"/>
          <w:sz w:val="32"/>
          <w:szCs w:val="32"/>
        </w:rPr>
      </w:pPr>
    </w:p>
    <w:p w14:paraId="5CF4210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弘扬北京世妇会精神加速妇女全面发展新进程</w:t>
      </w:r>
    </w:p>
    <w:p w14:paraId="35F82C0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仿宋_GBK" w:eastAsia="方正仿宋_GBK"/>
          <w:sz w:val="32"/>
          <w:szCs w:val="32"/>
        </w:rPr>
        <w:t>——在全球妇女峰会开幕式的主旨讲话</w:t>
      </w:r>
    </w:p>
    <w:p w14:paraId="7916C106">
      <w:pPr>
        <w:ind w:firstLine="640" w:firstLineChars="200"/>
        <w:jc w:val="right"/>
        <w:rPr>
          <w:rFonts w:hint="eastAsia" w:ascii="方正仿宋_GBK" w:eastAsia="方正仿宋_GBK"/>
          <w:sz w:val="32"/>
          <w:szCs w:val="32"/>
        </w:rPr>
      </w:pPr>
      <w:r>
        <w:rPr>
          <w:rFonts w:hint="eastAsia" w:ascii="方正仿宋_GBK" w:eastAsia="方正仿宋_GBK"/>
          <w:sz w:val="32"/>
          <w:szCs w:val="32"/>
        </w:rPr>
        <w:t>（2025年10月13日，北京）</w:t>
      </w:r>
    </w:p>
    <w:p w14:paraId="7EF3D3DE">
      <w:pPr>
        <w:ind w:firstLine="640" w:firstLineChars="200"/>
        <w:jc w:val="right"/>
        <w:rPr>
          <w:rFonts w:hint="eastAsia" w:ascii="方正仿宋_GBK" w:eastAsia="方正仿宋_GBK"/>
          <w:sz w:val="32"/>
          <w:szCs w:val="32"/>
        </w:rPr>
      </w:pPr>
      <w:r>
        <w:rPr>
          <w:rFonts w:hint="eastAsia" w:ascii="方正仿宋_GBK" w:eastAsia="方正仿宋_GBK"/>
          <w:sz w:val="32"/>
          <w:szCs w:val="32"/>
        </w:rPr>
        <w:t>中华人民共和国主席　习近平</w:t>
      </w:r>
    </w:p>
    <w:p w14:paraId="2955885D">
      <w:pPr>
        <w:ind w:firstLine="640" w:firstLineChars="200"/>
        <w:jc w:val="left"/>
        <w:rPr>
          <w:rFonts w:hint="eastAsia" w:ascii="方正仿宋_GBK" w:eastAsia="方正仿宋_GBK"/>
          <w:sz w:val="32"/>
          <w:szCs w:val="32"/>
        </w:rPr>
      </w:pPr>
    </w:p>
    <w:p w14:paraId="20B58263">
      <w:pPr>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方正仿宋_GBK" w:eastAsia="方正仿宋_GBK"/>
          <w:sz w:val="32"/>
          <w:szCs w:val="32"/>
        </w:rPr>
      </w:pPr>
      <w:bookmarkStart w:id="0" w:name="_GoBack"/>
      <w:bookmarkEnd w:id="0"/>
      <w:r>
        <w:rPr>
          <w:rFonts w:hint="eastAsia" w:ascii="方正仿宋_GBK" w:eastAsia="方正仿宋_GBK"/>
          <w:sz w:val="32"/>
          <w:szCs w:val="32"/>
        </w:rPr>
        <w:t>尊敬的各位同事、各位来宾，</w:t>
      </w:r>
    </w:p>
    <w:p w14:paraId="00D86DA3">
      <w:pPr>
        <w:ind w:firstLine="640" w:firstLineChars="200"/>
        <w:jc w:val="left"/>
        <w:rPr>
          <w:rFonts w:hint="eastAsia" w:ascii="方正仿宋_GBK" w:eastAsia="方正仿宋_GBK"/>
          <w:sz w:val="32"/>
          <w:szCs w:val="32"/>
        </w:rPr>
      </w:pPr>
      <w:r>
        <w:rPr>
          <w:rFonts w:hint="eastAsia" w:ascii="方正仿宋_GBK" w:eastAsia="方正仿宋_GBK"/>
          <w:sz w:val="32"/>
          <w:szCs w:val="32"/>
        </w:rPr>
        <w:t>女士们，先生们，朋友们：</w:t>
      </w:r>
    </w:p>
    <w:p w14:paraId="1E909323">
      <w:pPr>
        <w:ind w:firstLine="640" w:firstLineChars="200"/>
        <w:jc w:val="left"/>
        <w:rPr>
          <w:rFonts w:hint="eastAsia" w:ascii="方正仿宋_GBK" w:eastAsia="方正仿宋_GBK"/>
          <w:sz w:val="32"/>
          <w:szCs w:val="32"/>
        </w:rPr>
      </w:pPr>
      <w:r>
        <w:rPr>
          <w:rFonts w:hint="eastAsia" w:ascii="方正仿宋_GBK" w:eastAsia="方正仿宋_GBK"/>
          <w:sz w:val="32"/>
          <w:szCs w:val="32"/>
        </w:rPr>
        <w:t>5年前，我提议再次召开全球妇女峰会。今天，很高兴同各位朋友如约相聚北京，共同纪念北京世界妇女大会召开30周年，一起探讨推动全球妇女事业发展大计。我代表中国政府和中国人民对峰会的召开表示热烈祝贺！</w:t>
      </w:r>
    </w:p>
    <w:p w14:paraId="27617396">
      <w:pPr>
        <w:ind w:firstLine="640" w:firstLineChars="200"/>
        <w:jc w:val="left"/>
        <w:rPr>
          <w:rFonts w:hint="eastAsia" w:ascii="方正仿宋_GBK" w:eastAsia="方正仿宋_GBK"/>
          <w:sz w:val="32"/>
          <w:szCs w:val="32"/>
        </w:rPr>
      </w:pPr>
      <w:r>
        <w:rPr>
          <w:rFonts w:hint="eastAsia" w:ascii="方正仿宋_GBK" w:eastAsia="方正仿宋_GBK"/>
          <w:sz w:val="32"/>
          <w:szCs w:val="32"/>
        </w:rPr>
        <w:t>妇女是人类文明的重要创造者、推动者、传承者，推进妇女事业发展是国际社会的共同责任。30年前，北京世妇会确立“以行动谋求平等、发展与和平”的崇高目标，通过了具有里程碑意义的《北京宣言》和《行动纲领》，将性别平等刻入时代议程，激励全世界的人们为之接续奋斗。</w:t>
      </w:r>
    </w:p>
    <w:p w14:paraId="5C1D8D46">
      <w:pPr>
        <w:ind w:firstLine="640" w:firstLineChars="200"/>
        <w:jc w:val="left"/>
        <w:rPr>
          <w:rFonts w:hint="eastAsia" w:ascii="方正仿宋_GBK" w:eastAsia="方正仿宋_GBK"/>
          <w:sz w:val="32"/>
          <w:szCs w:val="32"/>
        </w:rPr>
      </w:pPr>
      <w:r>
        <w:rPr>
          <w:rFonts w:hint="eastAsia" w:ascii="方正仿宋_GBK" w:eastAsia="方正仿宋_GBK"/>
          <w:sz w:val="32"/>
          <w:szCs w:val="32"/>
        </w:rPr>
        <w:t>30年来，在北京世妇会精神指引下，全球妇女事业蓬勃发展，为人类文明进步增添了亮丽色彩。追求男女平等已经成为国际社会普遍共识，被纳入联合国各项发展议程和重点领域发展目标，189个国家批准了《消除对妇女一切形式歧视公约》。妇女生存和发展环境持续优化，190多个国家通过了近1600项保障妇女权益的法律，越来越多国家制定提升妇女福祉的国家行动计划。妇女赋权取得显著进步，女性受教育水平不断提高，在经济、政治、文化、社会生活中发挥着更加重要的作用。一大批杰出女性走上国际舞台，演绎精彩人生、贡献智慧力量。</w:t>
      </w:r>
    </w:p>
    <w:p w14:paraId="01F28C4A">
      <w:pPr>
        <w:ind w:firstLine="640" w:firstLineChars="200"/>
        <w:jc w:val="left"/>
        <w:rPr>
          <w:rFonts w:hint="eastAsia" w:ascii="方正仿宋_GBK" w:eastAsia="方正仿宋_GBK"/>
          <w:sz w:val="32"/>
          <w:szCs w:val="32"/>
        </w:rPr>
      </w:pPr>
      <w:r>
        <w:rPr>
          <w:rFonts w:hint="eastAsia" w:ascii="方正仿宋_GBK" w:eastAsia="方正仿宋_GBK"/>
          <w:sz w:val="32"/>
          <w:szCs w:val="32"/>
        </w:rPr>
        <w:t>女士们、先生们、朋友们！</w:t>
      </w:r>
    </w:p>
    <w:p w14:paraId="70CE6CF5">
      <w:pPr>
        <w:ind w:firstLine="640" w:firstLineChars="200"/>
        <w:jc w:val="left"/>
        <w:rPr>
          <w:rFonts w:hint="eastAsia" w:ascii="方正仿宋_GBK" w:eastAsia="方正仿宋_GBK"/>
          <w:sz w:val="32"/>
          <w:szCs w:val="32"/>
        </w:rPr>
      </w:pPr>
      <w:r>
        <w:rPr>
          <w:rFonts w:hint="eastAsia" w:ascii="方正仿宋_GBK" w:eastAsia="方正仿宋_GBK"/>
          <w:sz w:val="32"/>
          <w:szCs w:val="32"/>
        </w:rPr>
        <w:t>全球妇女命运与共。当前，实现妇女全面发展仍然面临复杂挑战。据统计，全球尚有超过6亿妇女和女童深陷战乱冲突，约10%的妇女和女童生活在极端贫困之中。同时，暴力和歧视痼疾难消，性别数字鸿沟加大，实现男女平等任重道远。展望未来，我们要重温北京世妇会初心，为加速妇女全面发展新进程凝聚更广泛共识、开辟更广阔道路、采取更务实行动。在此，我提4点建议。第一，共同营造有利于妇女成长发展的良好环境。和平安宁是实现妇女全面发展的前提。我们要秉持共同、综合、合作、可持续的安全观，维护世界和平，让广大妇女沐浴幸福安宁阳光，远离战争动荡阴霾。加强对战乱冲突、贫困灾害地区妇女和女童的保护，支持妇女在预防冲突和重建家园中发挥重要作用。健全和完善反暴力机制，坚决打击针对妇女的一切形式的暴力行为。</w:t>
      </w:r>
    </w:p>
    <w:p w14:paraId="10A414F3">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二，共同培育推动妇女事业高质量发展的强劲动能。世界现代化应由广大妇女参与和分享。我们要着力解决全球妇女发展不平衡不充分问题，让全体妇女共享经济全球化成果，有力促进妇女全面发展。把握新一轮科技革命和产业变革机遇，以科技创新赋能妇女事业高质量发展，支持妇女在绿色发展中发挥更大作用，努力让广大妇女在世界现代化的大潮中人生出彩、梦想成真。</w:t>
      </w:r>
    </w:p>
    <w:p w14:paraId="3157B9DD">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三，共同构建保障妇女权益的治理格局。我们要完善制度和法律，推出更多可感可及的政策举措，让更多优质的健康和教育资源惠及所有妇女，努力让广大妇女更加全面公平地享有各项权利。营造包容和谐的社会环境，让妇女免于受到歧视和偏见。拓宽妇女参政议政渠道，支持妇女广泛参与国家和社会治理。共同营造尊重妇女的良好氛围，使性别平等真正内化为全社会的文明共识和行为准则。</w:t>
      </w:r>
    </w:p>
    <w:p w14:paraId="5F1FB480">
      <w:pPr>
        <w:ind w:firstLine="640" w:firstLineChars="200"/>
        <w:jc w:val="left"/>
        <w:rPr>
          <w:rFonts w:hint="eastAsia" w:ascii="方正仿宋_GBK" w:eastAsia="方正仿宋_GBK"/>
          <w:sz w:val="32"/>
          <w:szCs w:val="32"/>
        </w:rPr>
      </w:pPr>
      <w:r>
        <w:rPr>
          <w:rFonts w:hint="eastAsia" w:ascii="方正仿宋_GBK" w:eastAsia="方正仿宋_GBK"/>
          <w:sz w:val="32"/>
          <w:szCs w:val="32"/>
        </w:rPr>
        <w:t>第四，共同书写促进全球妇女合作的崭新篇章。不久前，我提出全球治理倡议，倡导以人为本，推动构建更加公正合理的全球治理体系。妇女是改革完善全球治理体系的重要力量。我们要支持妇女担当时代责任，深度参与全球治理，共享治理成果。支持联合国发挥核心作用，更多关注发展中国家妇女需求，为各国妇女搭建宽广的合作平台，持续深化交流互鉴，推动形成美美与共的生动局面。</w:t>
      </w:r>
    </w:p>
    <w:p w14:paraId="51180491">
      <w:pPr>
        <w:ind w:firstLine="640" w:firstLineChars="200"/>
        <w:jc w:val="left"/>
        <w:rPr>
          <w:rFonts w:hint="eastAsia" w:ascii="方正仿宋_GBK" w:eastAsia="方正仿宋_GBK"/>
          <w:sz w:val="32"/>
          <w:szCs w:val="32"/>
        </w:rPr>
      </w:pPr>
      <w:r>
        <w:rPr>
          <w:rFonts w:hint="eastAsia" w:ascii="方正仿宋_GBK" w:eastAsia="方正仿宋_GBK"/>
          <w:sz w:val="32"/>
          <w:szCs w:val="32"/>
        </w:rPr>
        <w:t>女士们、先生们、朋友们！</w:t>
      </w:r>
    </w:p>
    <w:p w14:paraId="1C6F5642">
      <w:pPr>
        <w:ind w:firstLine="640" w:firstLineChars="200"/>
        <w:jc w:val="left"/>
        <w:rPr>
          <w:rFonts w:hint="eastAsia" w:ascii="方正仿宋_GBK" w:eastAsia="方正仿宋_GBK"/>
          <w:sz w:val="32"/>
          <w:szCs w:val="32"/>
        </w:rPr>
      </w:pPr>
      <w:r>
        <w:rPr>
          <w:rFonts w:hint="eastAsia" w:ascii="方正仿宋_GBK" w:eastAsia="方正仿宋_GBK"/>
          <w:sz w:val="32"/>
          <w:szCs w:val="32"/>
        </w:rPr>
        <w:t>中国坚持将妇女事业融入中国式现代化宏阔实践。经过多年努力，中国妇女事业取得历史性成就、发生历史性变革。我们打赢了人类历史上最大规模的脱贫攻坚战，6.9亿妇女同步迈进小康，提前实现联合国2030年可持续发展议程减贫目标。中国孕产妇死亡率比1995年下降近80%，妇幼健康核心指标位居全球中高收入国家前列。今天，中国妇女在经济社会发展中真正发挥着“半边天”作用。中国全社会就业人员中女性占比超过四成，互联网领域创业者中女性超过一半，过去4届夏季奥运会奖牌获得者中女性占比超过60%。新时代的中国女性正在以前所未有的自信和活力参与国家和社会治理全过程，奋战在乡村振兴和共同富裕第一线，拼搏于科技创新和数字转型最前沿，书写着昂扬奋进的巾帼华章。中国式现代化新征程上，每一位妇女都是主角！中国积极以自身发展为全球妇女事业提供机遇和保障。中国发起设立文明对话国际日，同联合国教科文组织合作设立女童和妇女教育奖，实施“妇幼健康工程”、“快乐校园工程”等一批“小而美”公益项目，在共建“一带一路”、上海合作组织等框架内积极推动国际妇女交流合作。</w:t>
      </w:r>
    </w:p>
    <w:p w14:paraId="2D498F1B">
      <w:pPr>
        <w:ind w:firstLine="640" w:firstLineChars="200"/>
        <w:jc w:val="left"/>
        <w:rPr>
          <w:rFonts w:hint="eastAsia" w:ascii="方正仿宋_GBK" w:eastAsia="方正仿宋_GBK"/>
          <w:sz w:val="32"/>
          <w:szCs w:val="32"/>
        </w:rPr>
      </w:pPr>
      <w:r>
        <w:rPr>
          <w:rFonts w:hint="eastAsia" w:ascii="方正仿宋_GBK" w:eastAsia="方正仿宋_GBK"/>
          <w:sz w:val="32"/>
          <w:szCs w:val="32"/>
        </w:rPr>
        <w:t>为进一步支持全球妇女事业发展，我宣布，未来5年，中方将再向联合国妇女署捐款1000万美元；提供1亿美元全球发展和南南合作基金额度，同国际组织合作实施促进妇女和女童发展合作项目；以妇女和女童为优先受益对象，在民生发展领域援助1000个“小而美”项目；邀请5万名妇女来华交流研修；设立“全球妇女能力建设中心”，同相关国家和国际组织开展妇女领域能力建设等发展合作，培养更多女性杰出人才。女士们、先生们、朋友们！</w:t>
      </w:r>
    </w:p>
    <w:p w14:paraId="0CDEED9E">
      <w:pPr>
        <w:ind w:firstLine="640" w:firstLineChars="200"/>
        <w:jc w:val="left"/>
        <w:rPr>
          <w:rFonts w:hint="eastAsia" w:ascii="方正仿宋_GBK" w:eastAsia="方正仿宋_GBK"/>
          <w:sz w:val="32"/>
          <w:szCs w:val="32"/>
        </w:rPr>
      </w:pPr>
      <w:r>
        <w:rPr>
          <w:rFonts w:hint="eastAsia" w:ascii="方正仿宋_GBK" w:eastAsia="方正仿宋_GBK"/>
          <w:sz w:val="32"/>
          <w:szCs w:val="32"/>
        </w:rPr>
        <w:t>“行之苟有恒，久久自芬芳。”站在新的历史起点上，让我们传承和弘扬北京世妇会精神，朝着构建人类命运共同体的目标，加速妇女全面发展新进程，共同创造人类更加美好的未来。</w:t>
      </w:r>
    </w:p>
    <w:p w14:paraId="454D79CA">
      <w:pPr>
        <w:ind w:firstLine="640" w:firstLineChars="200"/>
        <w:jc w:val="left"/>
        <w:rPr>
          <w:rFonts w:hint="eastAsia" w:ascii="方正仿宋_GBK" w:eastAsia="方正仿宋_GBK"/>
          <w:sz w:val="32"/>
          <w:szCs w:val="32"/>
        </w:rPr>
      </w:pPr>
      <w:r>
        <w:rPr>
          <w:rFonts w:hint="eastAsia" w:ascii="方正仿宋_GBK" w:eastAsia="方正仿宋_GBK"/>
          <w:sz w:val="32"/>
          <w:szCs w:val="32"/>
        </w:rPr>
        <w:t>预祝这次峰会圆满成功！谢谢大家！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188"/>
    <w:rsid w:val="00192E6A"/>
    <w:rsid w:val="002E0BD8"/>
    <w:rsid w:val="00454188"/>
    <w:rsid w:val="00494337"/>
    <w:rsid w:val="004B78A2"/>
    <w:rsid w:val="00763B66"/>
    <w:rsid w:val="008F4984"/>
    <w:rsid w:val="00916A8B"/>
    <w:rsid w:val="00AE569A"/>
    <w:rsid w:val="00B907ED"/>
    <w:rsid w:val="00E611DB"/>
    <w:rsid w:val="00EA6024"/>
    <w:rsid w:val="00EF04A3"/>
    <w:rsid w:val="00FA535D"/>
    <w:rsid w:val="09896C06"/>
    <w:rsid w:val="12AB7FEA"/>
    <w:rsid w:val="162C0123"/>
    <w:rsid w:val="180F7009"/>
    <w:rsid w:val="1FA631B6"/>
    <w:rsid w:val="22C76CC1"/>
    <w:rsid w:val="244A6AC8"/>
    <w:rsid w:val="2CE26BBC"/>
    <w:rsid w:val="485F5EDD"/>
    <w:rsid w:val="4D1A2C2C"/>
    <w:rsid w:val="52A30B6E"/>
    <w:rsid w:val="560A5808"/>
    <w:rsid w:val="778A3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1787</Words>
  <Characters>1811</Characters>
  <Lines>15</Lines>
  <Paragraphs>4</Paragraphs>
  <TotalTime>10</TotalTime>
  <ScaleCrop>false</ScaleCrop>
  <LinksUpToDate>false</LinksUpToDate>
  <CharactersWithSpaces>1811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2024-12-11T08:03:00Z</dcterms:created>
  <dc:creator>DELL</dc:creator>
  <cp:lastModifiedBy>吕雪琦</cp:lastModifiedBy>
  <dcterms:modified xsi:type="dcterms:W3CDTF">2025-10-14T07:33:02Z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2052-12.1.0.22529</vt:lpwstr>
  </property>
  <property fmtid="{D5CDD505-2E9C-101B-9397-08002B2CF9AE}" pid="4" name="ICV">
    <vt:lpwstr>1CDCD287CBAC4FBD8D53658307906733_12</vt:lpwstr>
  </property>
</Properties>
</file>