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700" w:lineRule="exact"/>
        <w:jc w:val="both"/>
        <w:outlineLvl w:val="0"/>
        <w:rPr>
          <w:rFonts w:hint="eastAsia" w:ascii="仿宋_GB2312" w:hAnsi="仿宋_GB2312" w:eastAsia="仿宋_GB2312" w:cs="仿宋_GB2312"/>
          <w:kern w:val="36"/>
          <w:sz w:val="32"/>
          <w:szCs w:val="32"/>
          <w:lang w:val="en-US" w:eastAsia="zh-CN"/>
        </w:rPr>
      </w:pPr>
      <w:r>
        <w:rPr>
          <w:rFonts w:hint="eastAsia" w:ascii="仿宋_GB2312" w:hAnsi="仿宋_GB2312" w:eastAsia="仿宋_GB2312" w:cs="仿宋_GB2312"/>
          <w:kern w:val="36"/>
          <w:sz w:val="32"/>
          <w:szCs w:val="32"/>
          <w:lang w:val="en-US" w:eastAsia="zh-CN"/>
        </w:rPr>
        <w:t>附件</w:t>
      </w:r>
    </w:p>
    <w:p>
      <w:pPr>
        <w:widowControl/>
        <w:adjustRightInd w:val="0"/>
        <w:snapToGrid w:val="0"/>
        <w:spacing w:line="700" w:lineRule="exact"/>
        <w:jc w:val="center"/>
        <w:outlineLvl w:val="0"/>
        <w:rPr>
          <w:rFonts w:hint="eastAsia" w:ascii="方正小标宋_GBK" w:hAnsi="inherit" w:eastAsia="方正小标宋_GBK" w:cs="宋体"/>
          <w:kern w:val="36"/>
          <w:sz w:val="44"/>
          <w:szCs w:val="44"/>
        </w:rPr>
      </w:pPr>
      <w:r>
        <w:rPr>
          <w:rFonts w:hint="eastAsia" w:ascii="方正小标宋_GBK" w:hAnsi="inherit" w:eastAsia="方正小标宋_GBK" w:cs="宋体"/>
          <w:kern w:val="36"/>
          <w:sz w:val="44"/>
          <w:szCs w:val="44"/>
        </w:rPr>
        <w:t>云南文化艺术职业学院关于</w:t>
      </w:r>
    </w:p>
    <w:p>
      <w:pPr>
        <w:widowControl/>
        <w:adjustRightInd w:val="0"/>
        <w:snapToGrid w:val="0"/>
        <w:spacing w:line="700" w:lineRule="exact"/>
        <w:jc w:val="center"/>
        <w:outlineLvl w:val="0"/>
        <w:rPr>
          <w:rFonts w:hint="eastAsia" w:ascii="方正小标宋_GBK" w:hAnsi="inherit" w:eastAsia="方正小标宋_GBK" w:cs="宋体"/>
          <w:kern w:val="36"/>
          <w:sz w:val="44"/>
          <w:szCs w:val="44"/>
        </w:rPr>
      </w:pPr>
      <w:r>
        <w:rPr>
          <w:rFonts w:hint="eastAsia" w:ascii="方正小标宋_GBK" w:hAnsi="inherit" w:eastAsia="方正小标宋_GBK" w:cs="宋体"/>
          <w:kern w:val="36"/>
          <w:sz w:val="44"/>
          <w:szCs w:val="44"/>
        </w:rPr>
        <w:t>加强和改进学生思想政治教育工作的实施意见</w:t>
      </w:r>
    </w:p>
    <w:p>
      <w:pPr>
        <w:keepNext w:val="0"/>
        <w:keepLines w:val="0"/>
        <w:pageBreakBefore w:val="0"/>
        <w:widowControl/>
        <w:kinsoku/>
        <w:wordWrap/>
        <w:overflowPunct/>
        <w:topLinePunct w:val="0"/>
        <w:autoSpaceDE/>
        <w:autoSpaceDN/>
        <w:bidi w:val="0"/>
        <w:adjustRightInd w:val="0"/>
        <w:snapToGrid w:val="0"/>
        <w:spacing w:line="300" w:lineRule="exact"/>
        <w:ind w:firstLine="640" w:firstLineChars="200"/>
        <w:jc w:val="left"/>
        <w:textAlignment w:val="auto"/>
        <w:outlineLvl w:val="0"/>
        <w:rPr>
          <w:rFonts w:hint="eastAsia" w:ascii="仿宋_GB2312" w:hAnsi="微软雅黑" w:eastAsia="仿宋_GB2312" w:cs="宋体"/>
          <w:kern w:val="0"/>
          <w:sz w:val="32"/>
          <w:szCs w:val="32"/>
        </w:rPr>
      </w:pPr>
    </w:p>
    <w:p>
      <w:pPr>
        <w:widowControl/>
        <w:adjustRightInd w:val="0"/>
        <w:snapToGrid w:val="0"/>
        <w:spacing w:line="560" w:lineRule="exact"/>
        <w:ind w:firstLine="640" w:firstLineChars="200"/>
        <w:jc w:val="left"/>
        <w:outlineLvl w:val="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为深入学习贯彻习近平新时代中国特色社会主义思想，贯彻落实全国、全省高校思</w:t>
      </w:r>
      <w:r>
        <w:rPr>
          <w:rFonts w:hint="eastAsia" w:ascii="仿宋_GB2312" w:hAnsi="微软雅黑" w:eastAsia="仿宋_GB2312" w:cs="宋体"/>
          <w:kern w:val="0"/>
          <w:sz w:val="32"/>
          <w:szCs w:val="32"/>
          <w:lang w:val="en-US" w:eastAsia="zh-CN"/>
        </w:rPr>
        <w:t>想</w:t>
      </w:r>
      <w:r>
        <w:rPr>
          <w:rFonts w:hint="eastAsia" w:ascii="仿宋_GB2312" w:hAnsi="微软雅黑" w:eastAsia="仿宋_GB2312" w:cs="宋体"/>
          <w:kern w:val="0"/>
          <w:sz w:val="32"/>
          <w:szCs w:val="32"/>
        </w:rPr>
        <w:t>政</w:t>
      </w:r>
      <w:r>
        <w:rPr>
          <w:rFonts w:hint="eastAsia" w:ascii="仿宋_GB2312" w:hAnsi="微软雅黑" w:eastAsia="仿宋_GB2312" w:cs="宋体"/>
          <w:kern w:val="0"/>
          <w:sz w:val="32"/>
          <w:szCs w:val="32"/>
          <w:lang w:val="en-US" w:eastAsia="zh-CN"/>
        </w:rPr>
        <w:t>治</w:t>
      </w:r>
      <w:r>
        <w:rPr>
          <w:rFonts w:hint="eastAsia" w:ascii="仿宋_GB2312" w:hAnsi="微软雅黑" w:eastAsia="仿宋_GB2312" w:cs="宋体"/>
          <w:kern w:val="0"/>
          <w:sz w:val="32"/>
          <w:szCs w:val="32"/>
        </w:rPr>
        <w:t>工作会议精神和中共中央、国务院《关于进一步加强和改进大学生思想政治教育的意见》《关于加强和改进新形势下高校思想政治工作的意见》等文件精神，结合学校“十四五”规划，充分应对学生思想政治教育面临的新形势和新挑战，全面落实立德树人的根本任务，根据我校发展的具体实际，现</w:t>
      </w:r>
      <w:r>
        <w:rPr>
          <w:rFonts w:hint="eastAsia" w:ascii="仿宋_GB2312" w:hAnsi="微软雅黑" w:eastAsia="仿宋_GB2312" w:cs="宋体"/>
          <w:kern w:val="0"/>
          <w:sz w:val="32"/>
          <w:szCs w:val="32"/>
          <w:lang w:val="en-US" w:eastAsia="zh-CN"/>
        </w:rPr>
        <w:t>对</w:t>
      </w:r>
      <w:r>
        <w:rPr>
          <w:rFonts w:hint="eastAsia" w:ascii="仿宋_GB2312" w:hAnsi="微软雅黑" w:eastAsia="仿宋_GB2312" w:cs="宋体"/>
          <w:kern w:val="0"/>
          <w:sz w:val="32"/>
          <w:szCs w:val="32"/>
        </w:rPr>
        <w:t>加强和改进学生思想政治教育工作实施意见补充调整</w:t>
      </w:r>
      <w:r>
        <w:rPr>
          <w:rFonts w:hint="eastAsia" w:ascii="仿宋_GB2312" w:hAnsi="微软雅黑" w:eastAsia="仿宋_GB2312" w:cs="宋体"/>
          <w:kern w:val="0"/>
          <w:sz w:val="32"/>
          <w:szCs w:val="32"/>
          <w:lang w:val="en-US" w:eastAsia="zh-CN"/>
        </w:rPr>
        <w:t>如下</w:t>
      </w:r>
      <w:r>
        <w:rPr>
          <w:rFonts w:hint="eastAsia" w:ascii="仿宋_GB2312" w:hAnsi="微软雅黑" w:eastAsia="仿宋_GB2312" w:cs="宋体"/>
          <w:kern w:val="0"/>
          <w:sz w:val="32"/>
          <w:szCs w:val="32"/>
        </w:rPr>
        <w:t>。</w:t>
      </w:r>
    </w:p>
    <w:p>
      <w:pPr>
        <w:widowControl/>
        <w:adjustRightInd w:val="0"/>
        <w:snapToGrid w:val="0"/>
        <w:spacing w:line="560" w:lineRule="exact"/>
        <w:ind w:firstLine="640" w:firstLineChars="200"/>
        <w:jc w:val="left"/>
        <w:outlineLvl w:val="0"/>
        <w:rPr>
          <w:rFonts w:ascii="黑体" w:hAnsi="黑体" w:eastAsia="黑体" w:cs="宋体"/>
          <w:kern w:val="0"/>
          <w:sz w:val="32"/>
          <w:szCs w:val="32"/>
        </w:rPr>
      </w:pPr>
      <w:r>
        <w:rPr>
          <w:rFonts w:hint="eastAsia" w:ascii="黑体" w:hAnsi="黑体" w:eastAsia="黑体" w:cs="宋体"/>
          <w:kern w:val="0"/>
          <w:sz w:val="32"/>
          <w:szCs w:val="32"/>
        </w:rPr>
        <w:t>一、提高政治站位，进一步认识加强和改进学生思想政治教育工作的重要性</w:t>
      </w:r>
    </w:p>
    <w:p>
      <w:pPr>
        <w:widowControl/>
        <w:adjustRightInd w:val="0"/>
        <w:snapToGrid w:val="0"/>
        <w:spacing w:line="560" w:lineRule="exact"/>
        <w:ind w:firstLine="643" w:firstLineChars="200"/>
        <w:outlineLvl w:val="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1</w:t>
      </w:r>
      <w:r>
        <w:rPr>
          <w:rFonts w:ascii="仿宋_GB2312" w:hAnsi="微软雅黑" w:eastAsia="仿宋_GB2312" w:cs="宋体"/>
          <w:b/>
          <w:bCs/>
          <w:kern w:val="0"/>
          <w:sz w:val="32"/>
          <w:szCs w:val="32"/>
        </w:rPr>
        <w:t>.</w:t>
      </w:r>
      <w:r>
        <w:rPr>
          <w:rFonts w:hint="eastAsia" w:ascii="仿宋_GB2312" w:hAnsi="微软雅黑" w:eastAsia="仿宋_GB2312" w:cs="宋体"/>
          <w:b/>
          <w:bCs/>
          <w:kern w:val="0"/>
          <w:sz w:val="32"/>
          <w:szCs w:val="32"/>
        </w:rPr>
        <w:t>当前学生思想政治教育面临的新形势。</w:t>
      </w:r>
      <w:r>
        <w:rPr>
          <w:rFonts w:hint="eastAsia" w:ascii="仿宋_GB2312" w:hAnsi="微软雅黑" w:eastAsia="仿宋_GB2312" w:cs="宋体"/>
          <w:kern w:val="0"/>
          <w:sz w:val="32"/>
          <w:szCs w:val="32"/>
        </w:rPr>
        <w:t>当前，</w:t>
      </w:r>
      <w:r>
        <w:rPr>
          <w:rFonts w:hint="eastAsia" w:ascii="仿宋_GB2312" w:hAnsi="微软雅黑" w:eastAsia="仿宋_GB2312" w:cs="宋体"/>
          <w:kern w:val="0"/>
          <w:sz w:val="32"/>
          <w:szCs w:val="32"/>
          <w:lang w:val="en-US" w:eastAsia="zh-CN"/>
        </w:rPr>
        <w:t>世界正经历百年未有之大变局，</w:t>
      </w:r>
      <w:bookmarkStart w:id="0" w:name="_GoBack"/>
      <w:bookmarkEnd w:id="0"/>
      <w:r>
        <w:rPr>
          <w:rFonts w:hint="eastAsia" w:ascii="仿宋_GB2312" w:hAnsi="微软雅黑" w:eastAsia="仿宋_GB2312" w:cs="宋体"/>
          <w:kern w:val="0"/>
          <w:sz w:val="32"/>
          <w:szCs w:val="32"/>
        </w:rPr>
        <w:t>国际国内形势深刻变化，不同思想文化交流交融交锋，互联网新媒体等新的传播渠道迅速发展，给社会思想文化领域带来复杂影响，也给学生思想政治教育工作带来新的挑战。面对部分学生也不同程度地存在理想信念模糊、社会责任感缺乏、心理素质欠佳、团结协作观念较差、学习风气不浓等问题，对如何科学有效地开展学生思想政治教育工作提出了更高的要求。</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2</w:t>
      </w:r>
      <w:r>
        <w:rPr>
          <w:rFonts w:ascii="仿宋_GB2312" w:hAnsi="微软雅黑" w:eastAsia="仿宋_GB2312" w:cs="宋体"/>
          <w:b/>
          <w:bCs/>
          <w:kern w:val="0"/>
          <w:sz w:val="32"/>
          <w:szCs w:val="32"/>
        </w:rPr>
        <w:t>.</w:t>
      </w:r>
      <w:r>
        <w:rPr>
          <w:rFonts w:hint="eastAsia" w:ascii="仿宋_GB2312" w:hAnsi="微软雅黑" w:eastAsia="仿宋_GB2312" w:cs="宋体"/>
          <w:b/>
          <w:bCs/>
          <w:kern w:val="0"/>
          <w:sz w:val="32"/>
          <w:szCs w:val="32"/>
        </w:rPr>
        <w:t>当前学生思想政治教育工作的重要意义。</w:t>
      </w:r>
      <w:r>
        <w:rPr>
          <w:rFonts w:hint="eastAsia" w:ascii="仿宋_GB2312" w:hAnsi="微软雅黑" w:eastAsia="仿宋_GB2312" w:cs="宋体"/>
          <w:kern w:val="0"/>
          <w:sz w:val="32"/>
          <w:szCs w:val="32"/>
        </w:rPr>
        <w:t>学校是巩固马克思主义指导地位、发展社会主义意识形态的重要阵地，承载着人才培养、社会服务、文化传承创新的重要使命，肩负着培育和弘扬社会主义核心价值观，为实现中华民族伟大复兴的中国梦提供人才保障和智力支持的重要任务。加强学生思想政治教育工作，事关“为谁培养人”“怎样培养人”“培养什么样的人”等根本性问题，对培养又红又专、德才兼备、全面发展中国特色社会主义事业合格建设者和可靠接班人，具有重要而深远的意义。</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3</w:t>
      </w:r>
      <w:r>
        <w:rPr>
          <w:rFonts w:ascii="仿宋_GB2312" w:hAnsi="微软雅黑" w:eastAsia="仿宋_GB2312" w:cs="宋体"/>
          <w:b/>
          <w:bCs/>
          <w:kern w:val="0"/>
          <w:sz w:val="32"/>
          <w:szCs w:val="32"/>
        </w:rPr>
        <w:t>.</w:t>
      </w:r>
      <w:r>
        <w:rPr>
          <w:rFonts w:hint="eastAsia" w:ascii="仿宋_GB2312" w:hAnsi="微软雅黑" w:eastAsia="仿宋_GB2312" w:cs="宋体"/>
          <w:b/>
          <w:bCs/>
          <w:kern w:val="0"/>
          <w:sz w:val="32"/>
          <w:szCs w:val="32"/>
        </w:rPr>
        <w:t>当前学生思想政治教育面临的新要求。</w:t>
      </w:r>
      <w:r>
        <w:rPr>
          <w:rFonts w:hint="eastAsia" w:ascii="仿宋_GB2312" w:hAnsi="微软雅黑" w:eastAsia="仿宋_GB2312" w:cs="宋体"/>
          <w:kern w:val="0"/>
          <w:sz w:val="32"/>
          <w:szCs w:val="32"/>
        </w:rPr>
        <w:t>党的十八大以来，中共中央颁布了《关于培育和践行社会主义核心价值观的意见》《关于进一步加强新形势下高校宣传思想工作的意见》《关于加强和改进新形势下高校思想政治工作的意见》等一系列有关学生思想政治教育的重要指导性文件，为学生思想政治教育工作指明了方向，为我校的学生思想政治教育工作确立了目标，同时也提出了更高的要求。这就需要我们全面落实立德树人根本任务，</w:t>
      </w:r>
      <w:r>
        <w:rPr>
          <w:rFonts w:hint="eastAsia" w:ascii="仿宋_GB2312" w:hAnsi="微软雅黑" w:eastAsia="仿宋_GB2312" w:cs="宋体"/>
          <w:kern w:val="0"/>
          <w:sz w:val="32"/>
          <w:szCs w:val="32"/>
          <w:lang w:val="en-US" w:eastAsia="zh-CN"/>
        </w:rPr>
        <w:t>为党育人、为国育才，</w:t>
      </w:r>
      <w:r>
        <w:rPr>
          <w:rFonts w:hint="eastAsia" w:ascii="仿宋_GB2312" w:hAnsi="微软雅黑" w:eastAsia="仿宋_GB2312" w:cs="宋体"/>
          <w:kern w:val="0"/>
          <w:sz w:val="32"/>
          <w:szCs w:val="32"/>
        </w:rPr>
        <w:t>加强学校意识形态阵地建设，做好学生创新创业教育，改变我校学生思想上存在的各种问题和不足，推动广大青年学生围绕党和国家的中心任务成长成才、建功立业，坚定学生理想信念，培育和践行社会主义核心价值观。</w:t>
      </w:r>
    </w:p>
    <w:p>
      <w:pPr>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二、指导思想、基本原则和主要任务</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4.指导思想。</w:t>
      </w:r>
      <w:r>
        <w:rPr>
          <w:rFonts w:hint="eastAsia" w:ascii="仿宋_GB2312" w:hAnsi="微软雅黑" w:eastAsia="仿宋_GB2312" w:cs="宋体"/>
          <w:kern w:val="0"/>
          <w:sz w:val="32"/>
          <w:szCs w:val="32"/>
        </w:rPr>
        <w:t>高举中国特色社会主义伟大旗帜，以习近平新时代中国特色社会主义思想为指导，深入学习贯彻习近平总书记关于教育的重要论述和全国教育大会精神，全面贯彻党的教育方针，坚持立德树人，以理想信念教育为核心，以社会主义核心价值观为引领，坚持“以生为本、德育为先”的工作理念，创新工作举措，优化管理模式，构建长效机制，形成具有云南文化艺术职业学院特色的学生思想政治教育工作体系。</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5.基本原则。</w:t>
      </w:r>
      <w:r>
        <w:rPr>
          <w:rFonts w:hint="eastAsia" w:ascii="仿宋_GB2312" w:hAnsi="微软雅黑" w:eastAsia="仿宋_GB2312" w:cs="宋体"/>
          <w:kern w:val="0"/>
          <w:sz w:val="32"/>
          <w:szCs w:val="32"/>
        </w:rPr>
        <w:t>坚持党</w:t>
      </w:r>
      <w:r>
        <w:rPr>
          <w:rFonts w:hint="eastAsia" w:ascii="仿宋_GB2312" w:hAnsi="微软雅黑" w:eastAsia="仿宋_GB2312" w:cs="宋体"/>
          <w:kern w:val="0"/>
          <w:sz w:val="32"/>
          <w:szCs w:val="32"/>
          <w:lang w:val="en-US" w:eastAsia="zh-CN"/>
        </w:rPr>
        <w:t>管思政</w:t>
      </w:r>
      <w:r>
        <w:rPr>
          <w:rFonts w:hint="eastAsia" w:ascii="仿宋_GB2312" w:hAnsi="微软雅黑" w:eastAsia="仿宋_GB2312" w:cs="宋体"/>
          <w:kern w:val="0"/>
          <w:sz w:val="32"/>
          <w:szCs w:val="32"/>
        </w:rPr>
        <w:t>原则、强化责任意识，学校各级党组织要切实担负起政治责任和领导责任，做到守土</w:t>
      </w:r>
      <w:r>
        <w:rPr>
          <w:rFonts w:hint="eastAsia" w:ascii="仿宋_GB2312" w:hAnsi="微软雅黑" w:eastAsia="仿宋_GB2312" w:cs="宋体"/>
          <w:kern w:val="0"/>
          <w:sz w:val="32"/>
          <w:szCs w:val="32"/>
          <w:lang w:val="en-US" w:eastAsia="zh-CN"/>
        </w:rPr>
        <w:t>知</w:t>
      </w:r>
      <w:r>
        <w:rPr>
          <w:rFonts w:hint="eastAsia" w:ascii="仿宋_GB2312" w:hAnsi="微软雅黑" w:eastAsia="仿宋_GB2312" w:cs="宋体"/>
          <w:kern w:val="0"/>
          <w:sz w:val="32"/>
          <w:szCs w:val="32"/>
        </w:rPr>
        <w:t>责、守土负责、守土尽责。把坚定理想信念放在首位，始终坚持用中国特色社会主义理论体系武装学生头脑。坚持改革创新、注重实效，准确把握学生思想状况，创新工作理念和方式方法，把解决思想问题与解决实际问题紧密结合起来，不断增强工作针对性和实效性。坚持齐抓共管、形成合力，推动校内各部门协同配合、全校师生支持参与，构建全员育人的工作体系。</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6.主要任务。</w:t>
      </w:r>
      <w:r>
        <w:rPr>
          <w:rFonts w:hint="eastAsia" w:ascii="仿宋_GB2312" w:hAnsi="微软雅黑" w:eastAsia="仿宋_GB2312" w:cs="宋体"/>
          <w:kern w:val="0"/>
          <w:sz w:val="32"/>
          <w:szCs w:val="32"/>
        </w:rPr>
        <w:t>（1）强化理想信念教育，积极传承和弘扬中华优秀传统文化和革命文化、社会主义先进文化，深化社会主义核心价值观教育；（2）充分利用现代化新媒体，积极探索学生思想政治教育的新途径、新方法；（3）大力开展创新创业教育，培养学生的创新精神、创业意识和创新创业能力；（4）不断夯实我校传统的思想政治教育手段，形成全员、全过程、全方位的育人格局，全面落实立德树人根本任务；（5）大力弘扬和培养学生的劳模精神和工匠精神，教育培养学生艰苦奋斗、诚实劳动、精益求精、追求卓越的品格；（6）改善学习风气，调动学习积极性，树立优良的校风和学风。（</w:t>
      </w:r>
      <w:r>
        <w:rPr>
          <w:rFonts w:hint="eastAsia" w:ascii="仿宋_GB2312" w:hAnsi="微软雅黑" w:eastAsia="仿宋_GB2312" w:cs="宋体"/>
          <w:kern w:val="0"/>
          <w:sz w:val="32"/>
          <w:szCs w:val="32"/>
          <w:lang w:val="en-US" w:eastAsia="zh-CN"/>
        </w:rPr>
        <w:t>7</w:t>
      </w:r>
      <w:r>
        <w:rPr>
          <w:rFonts w:hint="eastAsia" w:ascii="仿宋_GB2312" w:hAnsi="微软雅黑" w:eastAsia="仿宋_GB2312" w:cs="宋体"/>
          <w:kern w:val="0"/>
          <w:sz w:val="32"/>
          <w:szCs w:val="32"/>
        </w:rPr>
        <w:t>）进一步做好德育工作，需要在厚植爱国主义情怀上下功夫，让爱国主义精神在学生心中牢牢扎根，立志扎根人民、奉献国家；在加强品德修养上下功夫，教育引导学生培育和践行社会主义核心价值观，踏踏实实修好品德，成为有大爱大德大情怀的人；在培养奋斗精神上下功夫，教育引导学生树立高远志向，历练敢于担当、不懈奋斗的精神，具有勇于奋斗的精神状态、乐观向上的人生态度，做到刚健有为、自强不息。</w:t>
      </w:r>
    </w:p>
    <w:p>
      <w:pPr>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三、突出思想理论教育和价值引领</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7.强化理想信念教育。</w:t>
      </w:r>
      <w:r>
        <w:rPr>
          <w:rFonts w:hint="eastAsia" w:ascii="仿宋_GB2312" w:hAnsi="微软雅黑" w:eastAsia="仿宋_GB2312" w:cs="宋体"/>
          <w:kern w:val="0"/>
          <w:sz w:val="32"/>
          <w:szCs w:val="32"/>
        </w:rPr>
        <w:t>切实抓好习近平新时代中国特色社会主义思想教育，广泛开展习近平新时代中国特色社会主义思想理论体系和中国梦宣传教育，深入学习习近平总书记系列重要讲话，教育学生深刻领会党中央治国理政新理念新思路新战略，引导学生坚定中国特色社会主义道路自信、理论自信、制度自信、文化自信。发挥优秀学生社团的引领作用和带动作用，不断深化具有我校特色的各类主题教育实践活动，增强教育的针对性、实效性和感染力。</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8.开展社会主义核心价值观教育。</w:t>
      </w:r>
      <w:r>
        <w:rPr>
          <w:rFonts w:hint="eastAsia" w:ascii="仿宋_GB2312" w:hAnsi="微软雅黑" w:eastAsia="仿宋_GB2312" w:cs="宋体"/>
          <w:kern w:val="0"/>
          <w:sz w:val="32"/>
          <w:szCs w:val="32"/>
        </w:rPr>
        <w:t>在全校学生中广泛开展社会主义核心价值观教育，以主流价值观占领学生思想主阵地。要进一步把社会主义核心价值观融入校园文化建设，加强优秀传统文化和传统美德教育，精心培育具有我校特色的大学文化品牌，充分发挥校园文化潜移默化的熏陶和教育作用。要坚持发挥课堂教学主导作用，把社会主义核心价值观融入教育教学体系，推动社会主义核心价值观进教材、进课堂、进学生头脑。要切实把社会主义核心价值观融入社会实践，引导学生在社会实践中升华对社会主义核心价值观的认识和理解。</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9.充分发挥主渠道作用。</w:t>
      </w:r>
      <w:r>
        <w:rPr>
          <w:rFonts w:hint="eastAsia" w:ascii="仿宋_GB2312" w:hAnsi="微软雅黑" w:eastAsia="仿宋_GB2312" w:cs="宋体"/>
          <w:kern w:val="0"/>
          <w:sz w:val="32"/>
          <w:szCs w:val="32"/>
        </w:rPr>
        <w:t>要切实加强思想政治理论课程建设，深化课堂教学改革，创新教学方法，注重以问题为导向开展专题式教学，倡导集体备课和名师引领，提升课堂教学质量，增强思想政治理论课教学的吸引力、说服力、感染力。要注重和开展思想政治理论课教师的师德师风教育，引导教师坚持教书和育人相统一、言传和身教相统一、潜心问道和关注社会相统一、学术自由和学术规范相统一，做到有理想信念、有道德情操、有扎实学识、有仁爱之心，传播正能量。</w:t>
      </w:r>
    </w:p>
    <w:p>
      <w:pPr>
        <w:adjustRightInd w:val="0"/>
        <w:snapToGrid w:val="0"/>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四、创新思想政治教育工作途径</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10.加强大思政工作体系建设。</w:t>
      </w:r>
      <w:r>
        <w:rPr>
          <w:rFonts w:hint="eastAsia" w:ascii="仿宋_GB2312" w:hAnsi="微软雅黑" w:eastAsia="仿宋_GB2312" w:cs="宋体"/>
          <w:kern w:val="0"/>
          <w:sz w:val="32"/>
          <w:szCs w:val="32"/>
        </w:rPr>
        <w:t>准确把握学生成长成才规律和德育工作的一般规律，总结归纳我校思想政治教育的好经验、好做法，加强课堂教育，规范第二课堂，积极构建和整合校、院（系）德育工作品牌，建立和完善全过程全方位的学生德育体系，不断探索符合我校特点的学生思想政治教育模式。坚持以社会主义核心价值观为思想引领，以爱国主义教育为重点，以公民基本道德规范教育为基础，以学生全面发展为目标，培养认知能力、合作能力、创新能力和职业能力，深入开展劳动教育，积极构建包括理想信念、完善人格和健康身心的学生精神支撑体系，构建包括学习能力、职业能力和创新创业思维的学生智力支撑体系，构建包括社会认同感、合作沟通能力和价值观树立的社会支撑体系，努力完善和构建更具科学性、合理性与有效性的德育制度体系</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11.加强网络思想政治教育。</w:t>
      </w:r>
      <w:r>
        <w:rPr>
          <w:rFonts w:hint="eastAsia" w:ascii="仿宋_GB2312" w:hAnsi="微软雅黑" w:eastAsia="仿宋_GB2312" w:cs="宋体"/>
          <w:kern w:val="0"/>
          <w:sz w:val="32"/>
          <w:szCs w:val="32"/>
        </w:rPr>
        <w:t>以提升舆论引导力，增强教育渗透力，唱响时代主旋律为重点，推动思想政治教育工作传统优势与信息技术高度融合。加强网络阵地建设和“易班”工作站建设，积极培育学生网络文化工作室，广泛开展反映</w:t>
      </w:r>
      <w:r>
        <w:rPr>
          <w:rFonts w:hint="eastAsia" w:ascii="仿宋_GB2312" w:hAnsi="微软雅黑" w:eastAsia="仿宋_GB2312" w:cs="宋体"/>
          <w:kern w:val="0"/>
          <w:sz w:val="32"/>
          <w:szCs w:val="32"/>
          <w:lang w:val="en-US" w:eastAsia="zh-CN"/>
        </w:rPr>
        <w:t>学</w:t>
      </w:r>
      <w:r>
        <w:rPr>
          <w:rFonts w:hint="eastAsia" w:ascii="仿宋_GB2312" w:hAnsi="微软雅黑" w:eastAsia="仿宋_GB2312" w:cs="宋体"/>
          <w:kern w:val="0"/>
          <w:sz w:val="32"/>
          <w:szCs w:val="32"/>
        </w:rPr>
        <w:t>校特色、贴近学生实际、适合新型媒体传播的优秀文化作品比赛，增强校园网络文化的吸引力和思想政治教育的影响力，主动占领网上思想文化阵地，牢牢掌握网上舆论主导权。</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12.加强管理服务育人教育。</w:t>
      </w:r>
      <w:r>
        <w:rPr>
          <w:rFonts w:hint="eastAsia" w:ascii="仿宋_GB2312" w:hAnsi="微软雅黑" w:eastAsia="仿宋_GB2312" w:cs="宋体"/>
          <w:kern w:val="0"/>
          <w:sz w:val="32"/>
          <w:szCs w:val="32"/>
        </w:rPr>
        <w:t>建立</w:t>
      </w:r>
      <w:r>
        <w:rPr>
          <w:rFonts w:hint="eastAsia" w:ascii="仿宋_GB2312" w:hAnsi="微软雅黑" w:eastAsia="仿宋_GB2312" w:cs="宋体"/>
          <w:kern w:val="0"/>
          <w:sz w:val="32"/>
          <w:szCs w:val="32"/>
          <w:lang w:val="en-US" w:eastAsia="zh-CN"/>
        </w:rPr>
        <w:t>党史学习教育常态化长效化</w:t>
      </w:r>
      <w:r>
        <w:rPr>
          <w:rFonts w:hint="eastAsia" w:ascii="仿宋_GB2312" w:hAnsi="微软雅黑" w:eastAsia="仿宋_GB2312" w:cs="宋体"/>
          <w:kern w:val="0"/>
          <w:sz w:val="32"/>
          <w:szCs w:val="32"/>
        </w:rPr>
        <w:t>机制，积极为广大学生办实事办好事，把解决思想问题与解决实际问题结合起来，做到既讲道理又办实事。继续扩大和提升我校就业工作优势，加强学生学业帮扶和就业指导，推进实施“就业精准帮扶行动”，积极开展学生职业生涯规划教育和就业创业指导教育，解决学生就业困难，提升就业质量。加强心理健康教育，实施学生心理素质提升计划，健全心理咨询服务网络和危机预防干预机制，培养学生理性平和、阳光向上的心态。认真落实国家“奖、助、减、贷、免”的资助政策，切实加强家庭经济困难学生的资助育人工作。</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13.切实加强组织建设。</w:t>
      </w:r>
      <w:r>
        <w:rPr>
          <w:rFonts w:hint="eastAsia" w:ascii="仿宋_GB2312" w:hAnsi="微软雅黑" w:eastAsia="仿宋_GB2312" w:cs="宋体"/>
          <w:kern w:val="0"/>
          <w:sz w:val="32"/>
          <w:szCs w:val="32"/>
        </w:rPr>
        <w:t>继续优化我校学生党员发展、管理及教育体系。始终坚持把政治标准放在首位，严格党员发展程序，加强对发展学生党员工作的领导与管理，不断提高学生党员质量。切实加强各级</w:t>
      </w:r>
      <w:r>
        <w:rPr>
          <w:rFonts w:hint="eastAsia" w:ascii="仿宋_GB2312" w:hAnsi="微软雅黑" w:eastAsia="仿宋_GB2312" w:cs="宋体"/>
          <w:kern w:val="0"/>
          <w:sz w:val="32"/>
          <w:szCs w:val="32"/>
          <w:lang w:val="en-US" w:eastAsia="zh-CN"/>
        </w:rPr>
        <w:t>党、</w:t>
      </w:r>
      <w:r>
        <w:rPr>
          <w:rFonts w:hint="eastAsia" w:ascii="仿宋_GB2312" w:hAnsi="微软雅黑" w:eastAsia="仿宋_GB2312" w:cs="宋体"/>
          <w:kern w:val="0"/>
          <w:sz w:val="32"/>
          <w:szCs w:val="32"/>
        </w:rPr>
        <w:t>团、</w:t>
      </w:r>
      <w:r>
        <w:rPr>
          <w:rFonts w:hint="eastAsia" w:ascii="仿宋_GB2312" w:hAnsi="微软雅黑" w:eastAsia="仿宋_GB2312" w:cs="宋体"/>
          <w:kern w:val="0"/>
          <w:sz w:val="32"/>
          <w:szCs w:val="32"/>
          <w:lang w:val="en-US" w:eastAsia="zh-CN"/>
        </w:rPr>
        <w:t>队</w:t>
      </w:r>
      <w:r>
        <w:rPr>
          <w:rFonts w:hint="eastAsia" w:ascii="仿宋_GB2312" w:hAnsi="微软雅黑" w:eastAsia="仿宋_GB2312" w:cs="宋体"/>
          <w:kern w:val="0"/>
          <w:sz w:val="32"/>
          <w:szCs w:val="32"/>
        </w:rPr>
        <w:t>组织建设，将思想政治引领贯穿于共青团</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少先队</w:t>
      </w:r>
      <w:r>
        <w:rPr>
          <w:rFonts w:hint="eastAsia" w:ascii="仿宋_GB2312" w:hAnsi="微软雅黑" w:eastAsia="仿宋_GB2312" w:cs="宋体"/>
          <w:kern w:val="0"/>
          <w:sz w:val="32"/>
          <w:szCs w:val="32"/>
        </w:rPr>
        <w:t>各项工作和活动中，充分发挥</w:t>
      </w:r>
      <w:r>
        <w:rPr>
          <w:rFonts w:hint="eastAsia" w:ascii="仿宋_GB2312" w:hAnsi="微软雅黑" w:eastAsia="仿宋_GB2312" w:cs="宋体"/>
          <w:kern w:val="0"/>
          <w:sz w:val="32"/>
          <w:szCs w:val="32"/>
          <w:lang w:val="en-US" w:eastAsia="zh-CN"/>
        </w:rPr>
        <w:t>党、</w:t>
      </w:r>
      <w:r>
        <w:rPr>
          <w:rFonts w:hint="eastAsia" w:ascii="仿宋_GB2312" w:hAnsi="微软雅黑" w:eastAsia="仿宋_GB2312" w:cs="宋体"/>
          <w:kern w:val="0"/>
          <w:sz w:val="32"/>
          <w:szCs w:val="32"/>
        </w:rPr>
        <w:t>团、</w:t>
      </w:r>
      <w:r>
        <w:rPr>
          <w:rFonts w:hint="eastAsia" w:ascii="仿宋_GB2312" w:hAnsi="微软雅黑" w:eastAsia="仿宋_GB2312" w:cs="宋体"/>
          <w:kern w:val="0"/>
          <w:sz w:val="32"/>
          <w:szCs w:val="32"/>
          <w:lang w:val="en-US" w:eastAsia="zh-CN"/>
        </w:rPr>
        <w:t>队</w:t>
      </w:r>
      <w:r>
        <w:rPr>
          <w:rFonts w:hint="eastAsia" w:ascii="仿宋_GB2312" w:hAnsi="微软雅黑" w:eastAsia="仿宋_GB2312" w:cs="宋体"/>
          <w:kern w:val="0"/>
          <w:sz w:val="32"/>
          <w:szCs w:val="32"/>
        </w:rPr>
        <w:t>组织在学生思想政治教育中的重要作用。</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14.加强学生思想政治教育工作队伍建设。</w:t>
      </w:r>
      <w:r>
        <w:rPr>
          <w:rFonts w:hint="eastAsia" w:ascii="仿宋_GB2312" w:hAnsi="微软雅黑" w:eastAsia="仿宋_GB2312" w:cs="宋体"/>
          <w:kern w:val="0"/>
          <w:sz w:val="32"/>
          <w:szCs w:val="32"/>
        </w:rPr>
        <w:t>继续加强思想政治理论课教师队伍和辅导员、班主任队伍建设。坚持标准，严格程序，配齐配强学生思想政治教育工作队伍。将学生思想政治教育工作队伍培养纳入学校整体教师培训计划中，落实培训经费，积极构建多层次、全方位的培养体系。建立辅导员工作的量化考核机制，加强对辅导员的管理考核力度，引入辅导员退出机制。进一步贯彻落实《云南文化艺术职业学院大学生思想政治教育专业技术职称评审管理办法（试行）》文件中有关辅导员职级晋升、职称评审等政策，结合学校实际，落实辅导员工作补贴，申报和建设辅导员工作室，畅通职业发展渠道，为辅导员的工作发展提供政策支持。深入开展辅导员、班主任师德师风建设，提高辅导员、班主任的道德修养，以良好的师德风范和人格魅力感染学生。</w:t>
      </w:r>
    </w:p>
    <w:p>
      <w:pPr>
        <w:adjustRightInd w:val="0"/>
        <w:snapToGrid w:val="0"/>
        <w:spacing w:line="560" w:lineRule="exact"/>
        <w:ind w:firstLine="640" w:firstLineChars="200"/>
        <w:rPr>
          <w:rFonts w:hint="default" w:ascii="黑体" w:hAnsi="黑体" w:eastAsia="黑体" w:cs="宋体"/>
          <w:kern w:val="0"/>
          <w:sz w:val="32"/>
          <w:szCs w:val="32"/>
          <w:lang w:val="en-US" w:eastAsia="zh-CN"/>
        </w:rPr>
      </w:pPr>
      <w:r>
        <w:rPr>
          <w:rFonts w:hint="eastAsia" w:ascii="黑体" w:hAnsi="黑体" w:eastAsia="黑体" w:cs="宋体"/>
          <w:kern w:val="0"/>
          <w:sz w:val="32"/>
          <w:szCs w:val="32"/>
        </w:rPr>
        <w:t>五、加强领导，</w:t>
      </w:r>
      <w:r>
        <w:rPr>
          <w:rFonts w:hint="eastAsia" w:ascii="黑体" w:hAnsi="黑体" w:eastAsia="黑体" w:cs="宋体"/>
          <w:kern w:val="0"/>
          <w:sz w:val="32"/>
          <w:szCs w:val="32"/>
          <w:lang w:val="en-US" w:eastAsia="zh-CN"/>
        </w:rPr>
        <w:t>构建三全育人格局</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15.提高思想认识，落实领导责任。</w:t>
      </w:r>
      <w:r>
        <w:rPr>
          <w:rFonts w:hint="eastAsia" w:ascii="仿宋_GB2312" w:hAnsi="微软雅黑" w:eastAsia="仿宋_GB2312" w:cs="宋体"/>
          <w:kern w:val="0"/>
          <w:sz w:val="32"/>
          <w:szCs w:val="32"/>
        </w:rPr>
        <w:t>在学校党委的统一领导下，由宣传部统筹，学工部、思政部、团委和各二级学院党组织具体负责组织实施我校学生思想政治教育工作。校学生工作委员会要经常分析学生思想状况和思想政治教育工作情况，制定总体规划，加强组织协调，对学生思想政治教育工作进行全面部署和安排。要建立和完善对各二级学院学生工作量化考评体系，进一步明确各二级学院对学生思想政治教育的直接领导责任，进一步明确各基层党组织、各部门在学生思想政治教育中的职责和任务，确保我校学生思想政治教育工作有效落到实处。</w:t>
      </w:r>
    </w:p>
    <w:p>
      <w:pPr>
        <w:adjustRightInd w:val="0"/>
        <w:snapToGrid w:val="0"/>
        <w:spacing w:line="560" w:lineRule="exact"/>
        <w:ind w:firstLine="643" w:firstLineChars="200"/>
        <w:rPr>
          <w:rFonts w:ascii="仿宋_GB2312" w:hAnsi="微软雅黑" w:eastAsia="仿宋_GB2312" w:cs="宋体"/>
          <w:kern w:val="0"/>
          <w:sz w:val="32"/>
          <w:szCs w:val="32"/>
        </w:rPr>
      </w:pPr>
      <w:r>
        <w:rPr>
          <w:rFonts w:hint="eastAsia" w:ascii="仿宋_GB2312" w:hAnsi="微软雅黑" w:eastAsia="仿宋_GB2312" w:cs="宋体"/>
          <w:b/>
          <w:bCs/>
          <w:kern w:val="0"/>
          <w:sz w:val="32"/>
          <w:szCs w:val="32"/>
        </w:rPr>
        <w:t>16.齐抓共管，形成全方位育人的良好局面。</w:t>
      </w:r>
      <w:r>
        <w:rPr>
          <w:rFonts w:hint="eastAsia" w:ascii="仿宋_GB2312" w:hAnsi="微软雅黑" w:eastAsia="仿宋_GB2312" w:cs="宋体"/>
          <w:kern w:val="0"/>
          <w:sz w:val="32"/>
          <w:szCs w:val="32"/>
        </w:rPr>
        <w:t>全校各单位、各部门和各二级学院要把学生思想政治教育贯穿于整个工作过程之中，积极探索新形势下学生思想政治教育的有效途径和方法。要加大对学生思想政治教育工作的经费投入，合理确定思想政治教育的经费项目，列入预算，确保各项工作顺利开展。要充分发挥宣传部门在学生思想政治教育中的作用，牢牢把握正确舆论导向，为推进学生思想政治教育全面、深入开展创造良好的环境和氛围。</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9111750"/>
      <w:docPartObj>
        <w:docPartGallery w:val="autotext"/>
      </w:docPartObj>
    </w:sdtPr>
    <w:sdtEndPr>
      <w:rPr>
        <w:rFonts w:ascii="宋体" w:hAnsi="宋体" w:eastAsia="宋体"/>
        <w:sz w:val="28"/>
        <w:szCs w:val="28"/>
      </w:rPr>
    </w:sdtEndPr>
    <w:sdtContent>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OGJiNDI1Y2ZkMTJmMmMwNmMzMjg2ZTcyNzIwY2YifQ=="/>
  </w:docVars>
  <w:rsids>
    <w:rsidRoot w:val="004F3A1F"/>
    <w:rsid w:val="00054F89"/>
    <w:rsid w:val="00124F03"/>
    <w:rsid w:val="001577DD"/>
    <w:rsid w:val="00165F09"/>
    <w:rsid w:val="0018503C"/>
    <w:rsid w:val="00195072"/>
    <w:rsid w:val="00204329"/>
    <w:rsid w:val="00287998"/>
    <w:rsid w:val="002C625F"/>
    <w:rsid w:val="00301945"/>
    <w:rsid w:val="0032293E"/>
    <w:rsid w:val="00336656"/>
    <w:rsid w:val="00437A3C"/>
    <w:rsid w:val="004C7379"/>
    <w:rsid w:val="004D346A"/>
    <w:rsid w:val="004F3A1F"/>
    <w:rsid w:val="004F4769"/>
    <w:rsid w:val="0050511D"/>
    <w:rsid w:val="005A1D26"/>
    <w:rsid w:val="005C14C2"/>
    <w:rsid w:val="0066035A"/>
    <w:rsid w:val="006A596C"/>
    <w:rsid w:val="006B0430"/>
    <w:rsid w:val="006B684D"/>
    <w:rsid w:val="006E4EC5"/>
    <w:rsid w:val="006E5C31"/>
    <w:rsid w:val="00745472"/>
    <w:rsid w:val="00752250"/>
    <w:rsid w:val="00753DAF"/>
    <w:rsid w:val="00780580"/>
    <w:rsid w:val="007D4582"/>
    <w:rsid w:val="008B3E83"/>
    <w:rsid w:val="008E54D9"/>
    <w:rsid w:val="00916920"/>
    <w:rsid w:val="00993E67"/>
    <w:rsid w:val="009D67DA"/>
    <w:rsid w:val="00A14FEF"/>
    <w:rsid w:val="00A246FE"/>
    <w:rsid w:val="00A31415"/>
    <w:rsid w:val="00AC6EAF"/>
    <w:rsid w:val="00B17433"/>
    <w:rsid w:val="00B34FDC"/>
    <w:rsid w:val="00BA464C"/>
    <w:rsid w:val="00BD35EC"/>
    <w:rsid w:val="00BF3D77"/>
    <w:rsid w:val="00C00546"/>
    <w:rsid w:val="00C11A59"/>
    <w:rsid w:val="00C17DBC"/>
    <w:rsid w:val="00CD78BC"/>
    <w:rsid w:val="00D20B72"/>
    <w:rsid w:val="00D81ED1"/>
    <w:rsid w:val="00DA407F"/>
    <w:rsid w:val="00EB1D3F"/>
    <w:rsid w:val="00ED61F6"/>
    <w:rsid w:val="00EF793F"/>
    <w:rsid w:val="00F160B7"/>
    <w:rsid w:val="00F17C4A"/>
    <w:rsid w:val="00F26B58"/>
    <w:rsid w:val="00F44F42"/>
    <w:rsid w:val="00FD18BF"/>
    <w:rsid w:val="00FE19F7"/>
    <w:rsid w:val="00FF3885"/>
    <w:rsid w:val="0C111702"/>
    <w:rsid w:val="1F2E5C6A"/>
    <w:rsid w:val="3B905AD5"/>
    <w:rsid w:val="57CA7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4248</Words>
  <Characters>4271</Characters>
  <Lines>29</Lines>
  <Paragraphs>8</Paragraphs>
  <TotalTime>52</TotalTime>
  <ScaleCrop>false</ScaleCrop>
  <LinksUpToDate>false</LinksUpToDate>
  <CharactersWithSpaces>4271</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2021-11-04T03:26:00Z</dcterms:created>
  <dc:creator>Administrator</dc:creator>
  <cp:lastModifiedBy>郑家小妮儿</cp:lastModifiedBy>
  <cp:lastPrinted>2022-08-31T03:10:05Z</cp:lastPrinted>
  <dcterms:modified xsi:type="dcterms:W3CDTF">2022-08-31T03:52:34Z</dcterms:modified>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83CE9C1DFB3442DF9CA2A4696B0D7728</vt:lpwstr>
  </property>
</Properties>
</file>