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 xml:space="preserve">王沪宁在云南调研时强调 </w:t>
      </w:r>
      <w:bookmarkEnd w:id="0"/>
      <w:r>
        <w:rPr>
          <w:rFonts w:hint="eastAsia" w:ascii="方正小标宋_GBK" w:hAnsi="方正小标宋_GBK" w:eastAsia="方正小标宋_GBK" w:cs="方正小标宋_GBK"/>
          <w:sz w:val="44"/>
          <w:szCs w:val="44"/>
        </w:rPr>
        <w:t>坚持铸牢中华民族共同体意识主线和我国宗教中国化方向 以高度责任感使命感做好民族宗教工作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共中央政治局常委、全国政协主席王沪宁17日至19日在云南调研。他表示，民族宗教工作是党治国理政必须做好的重大工作，要认真学习贯彻习近平总书记关于加强和改进民族工作的重要思想、关于宗教工作的重要论述，坚持铸牢中华民族共同体意识的主线和我国宗教中国化方向，以高度责任感和使命感做好民族宗教工作，促进民族团结、宗教和顺、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西双版纳和玉溪，王沪宁来到景洪市曼景罕居民小组、云南佛学院西双版纳分院、西双版纳总佛寺、西双版纳州铸牢中华民族共同体意识主题教育馆和有关企业，了解民族团结、宗教工作、乡村振兴、民族文化传承、群众生产生活等情况。他表示，民族团结是我国各族人民的生命线，要把推动各民族为全面建设社会主义现代化国家共同奋斗作为新征程党的民族工作的重要任务，把改善民生、凝聚人心作为民族地区经济社会发展的出发点和落脚点，让改革发展成果更多更公平惠及各族人民。在昆明，王沪宁到西山区百草村、云南省博物馆、滇池宝丰湿地调研。他表示，云南各民族长期以来交往交流交融，要树牢正确的中华民族历史观，培育和践行社会主义核心价值观，增进各族群众对伟大祖国、中华民族、中华文化、中国共产党、中国特色社会主义的认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研期间，王沪宁表示，云南认真落实党中央关于民族宗教工作的决策部署，民族宗教领域总体和谐稳定。要把铸牢中华民族共同体意识作为新时代党的民族工作和民族地区各项工作的主线，加强中华民族共同体理论体系建设，构筑中华民族共有精神家园，促进各民族广泛交往交流交融，讲好中华民族故事，努力建设我国民族团结进步示范区。要把坚持高质量发展作为新时代的硬道理，锚定中国式现代化目标任务，加快少数民族和民族地区发展，深入推进兴边富民行动。要坚持党的宗教工作基本方针，积极引导宗教与社会主义社会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王沪宁还看望了在昆明的全国政协委员和云南省政协机关干部。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石泰峰一同调研。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2A3C5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2024-01-02T07:08:31Z</dcterms:created>
  <dc:creator>DELL</dc:creator>
  <cp:lastModifiedBy>郑家小妮儿</cp:lastModifiedBy>
  <dcterms:modified xsi:type="dcterms:W3CDTF">2024-01-02T07:09:35Z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7E2A9913AAC546E6B9FE2F3266F40292_12</vt:lpwstr>
  </property>
</Properties>
</file>