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400" w:rsidRPr="007E7400" w:rsidRDefault="007E7400" w:rsidP="007E7400">
      <w:pPr>
        <w:rPr>
          <w:rFonts w:ascii="方正小标宋_GBK" w:eastAsia="方正小标宋_GBK" w:hAnsi="Times New Roman" w:cs="Times New Roman" w:hint="eastAsia"/>
          <w:snapToGrid w:val="0"/>
          <w:kern w:val="0"/>
          <w:sz w:val="44"/>
          <w:szCs w:val="44"/>
        </w:rPr>
      </w:pPr>
      <w:r w:rsidRPr="007E7400">
        <w:rPr>
          <w:rFonts w:ascii="方正小标宋_GBK" w:eastAsia="方正小标宋_GBK" w:hAnsi="Times New Roman" w:cs="Times New Roman" w:hint="eastAsia"/>
          <w:snapToGrid w:val="0"/>
          <w:kern w:val="0"/>
          <w:sz w:val="44"/>
          <w:szCs w:val="44"/>
        </w:rPr>
        <w:t>习近平论党风廉政建设和反腐败斗争（2024年）</w:t>
      </w:r>
    </w:p>
    <w:p w:rsidR="007E7400" w:rsidRDefault="007E7400" w:rsidP="007E7400">
      <w:pPr>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bookmarkStart w:id="0" w:name="_GoBack"/>
      <w:r>
        <w:rPr>
          <w:rFonts w:ascii="仿宋_GB2312" w:eastAsia="仿宋_GB2312" w:hAnsi="Times New Roman" w:cs="Times New Roman"/>
          <w:snapToGrid w:val="0"/>
          <w:kern w:val="0"/>
          <w:sz w:val="32"/>
          <w:szCs w:val="32"/>
        </w:rPr>
        <w:t>VW001.053.20240108.001</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经过新时代十年坚持不懈的强力反腐，反腐败斗争取得压倒性胜利并全面巩固，但形势依然严峻复杂。我们对反腐败斗争的新情况新动向要有清醒认识，对腐败问题产生的土壤和条件要有清醒认识，以永远在路上的坚韧和执着，精准发力、持续发力，坚决打赢反腐败斗争攻坚战持久战。</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w:t>
      </w:r>
      <w:r w:rsidRPr="007E7400">
        <w:rPr>
          <w:rFonts w:ascii="仿宋_GB2312" w:eastAsia="仿宋_GB2312" w:hAnsi="Times New Roman" w:cs="Times New Roman"/>
          <w:snapToGrid w:val="0"/>
          <w:kern w:val="0"/>
          <w:sz w:val="32"/>
          <w:szCs w:val="32"/>
        </w:rPr>
        <w:t>2024年1月8日在二十届中央纪委三次全会上的讲话</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VW001.053.20240108.002</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snapToGrid w:val="0"/>
          <w:kern w:val="0"/>
          <w:sz w:val="32"/>
          <w:szCs w:val="32"/>
        </w:rPr>
        <w:t>2023年是全面贯彻党的二十大精神的开局之年。党中央坚定不移推进党的自我革命，在全党深入开展学习贯彻新时代中国特色社会主义思想主题教育，坚持不懈用党的创新理论凝</w:t>
      </w:r>
      <w:proofErr w:type="gramStart"/>
      <w:r w:rsidRPr="007E7400">
        <w:rPr>
          <w:rFonts w:ascii="仿宋_GB2312" w:eastAsia="仿宋_GB2312" w:hAnsi="Times New Roman" w:cs="Times New Roman"/>
          <w:snapToGrid w:val="0"/>
          <w:kern w:val="0"/>
          <w:sz w:val="32"/>
          <w:szCs w:val="32"/>
        </w:rPr>
        <w:t>心铸魂</w:t>
      </w:r>
      <w:proofErr w:type="gramEnd"/>
      <w:r w:rsidRPr="007E7400">
        <w:rPr>
          <w:rFonts w:ascii="仿宋_GB2312" w:eastAsia="仿宋_GB2312" w:hAnsi="Times New Roman" w:cs="Times New Roman"/>
          <w:snapToGrid w:val="0"/>
          <w:kern w:val="0"/>
          <w:sz w:val="32"/>
          <w:szCs w:val="32"/>
        </w:rPr>
        <w:t>，着力推进政治监督具体化、精准化、常态化，着力整治形式主义、官僚主义突出问题，坚决清除党员、干部队伍中的害群之马，从严从实加强对党员、干部的管理监督，推动全面从严治党向纵深发展，推动党的二十大决策部署不折不扣贯彻落实，有力</w:t>
      </w:r>
      <w:proofErr w:type="gramStart"/>
      <w:r w:rsidRPr="007E7400">
        <w:rPr>
          <w:rFonts w:ascii="仿宋_GB2312" w:eastAsia="仿宋_GB2312" w:hAnsi="Times New Roman" w:cs="Times New Roman"/>
          <w:snapToGrid w:val="0"/>
          <w:kern w:val="0"/>
          <w:sz w:val="32"/>
          <w:szCs w:val="32"/>
        </w:rPr>
        <w:t>引领保障</w:t>
      </w:r>
      <w:proofErr w:type="gramEnd"/>
      <w:r w:rsidRPr="007E7400">
        <w:rPr>
          <w:rFonts w:ascii="仿宋_GB2312" w:eastAsia="仿宋_GB2312" w:hAnsi="Times New Roman" w:cs="Times New Roman"/>
          <w:snapToGrid w:val="0"/>
          <w:kern w:val="0"/>
          <w:sz w:val="32"/>
          <w:szCs w:val="32"/>
        </w:rPr>
        <w:t>新征程开局起步。</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w:t>
      </w:r>
      <w:r w:rsidRPr="007E7400">
        <w:rPr>
          <w:rFonts w:ascii="仿宋_GB2312" w:eastAsia="仿宋_GB2312" w:hAnsi="Times New Roman" w:cs="Times New Roman"/>
          <w:snapToGrid w:val="0"/>
          <w:kern w:val="0"/>
          <w:sz w:val="32"/>
          <w:szCs w:val="32"/>
        </w:rPr>
        <w:t>2024年1月8日在二十届中央纪委三次全会上的讲话</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lastRenderedPageBreak/>
        <w:t>VW001.053.20240108.003</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新征程反腐败斗争，必须在铲除腐败问题产生的土壤和条件上持续发力、纵深推进。总的要求是，坚持一体推进不敢腐、不能腐、不想腐，深化标本兼治、系统施治，不断拓展反腐败斗争深度广度，对症下药、精准施治、多</w:t>
      </w:r>
      <w:proofErr w:type="gramStart"/>
      <w:r w:rsidRPr="007E7400">
        <w:rPr>
          <w:rFonts w:ascii="仿宋_GB2312" w:eastAsia="仿宋_GB2312" w:hAnsi="Times New Roman" w:cs="Times New Roman" w:hint="eastAsia"/>
          <w:snapToGrid w:val="0"/>
          <w:kern w:val="0"/>
          <w:sz w:val="32"/>
          <w:szCs w:val="32"/>
        </w:rPr>
        <w:t>措</w:t>
      </w:r>
      <w:proofErr w:type="gramEnd"/>
      <w:r w:rsidRPr="007E7400">
        <w:rPr>
          <w:rFonts w:ascii="仿宋_GB2312" w:eastAsia="仿宋_GB2312" w:hAnsi="Times New Roman" w:cs="Times New Roman" w:hint="eastAsia"/>
          <w:snapToGrid w:val="0"/>
          <w:kern w:val="0"/>
          <w:sz w:val="32"/>
          <w:szCs w:val="32"/>
        </w:rPr>
        <w:t>并举，</w:t>
      </w:r>
      <w:proofErr w:type="gramStart"/>
      <w:r w:rsidRPr="007E7400">
        <w:rPr>
          <w:rFonts w:ascii="仿宋_GB2312" w:eastAsia="仿宋_GB2312" w:hAnsi="Times New Roman" w:cs="Times New Roman" w:hint="eastAsia"/>
          <w:snapToGrid w:val="0"/>
          <w:kern w:val="0"/>
          <w:sz w:val="32"/>
          <w:szCs w:val="32"/>
        </w:rPr>
        <w:t>让反复</w:t>
      </w:r>
      <w:proofErr w:type="gramEnd"/>
      <w:r w:rsidRPr="007E7400">
        <w:rPr>
          <w:rFonts w:ascii="仿宋_GB2312" w:eastAsia="仿宋_GB2312" w:hAnsi="Times New Roman" w:cs="Times New Roman" w:hint="eastAsia"/>
          <w:snapToGrid w:val="0"/>
          <w:kern w:val="0"/>
          <w:sz w:val="32"/>
          <w:szCs w:val="32"/>
        </w:rPr>
        <w:t>发作的老问题逐渐减少，让新出现的问题难以蔓延，推动防范和治理腐败问题常态化、长效化。</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w:t>
      </w:r>
      <w:r w:rsidRPr="007E7400">
        <w:rPr>
          <w:rFonts w:ascii="仿宋_GB2312" w:eastAsia="仿宋_GB2312" w:hAnsi="Times New Roman" w:cs="Times New Roman"/>
          <w:snapToGrid w:val="0"/>
          <w:kern w:val="0"/>
          <w:sz w:val="32"/>
          <w:szCs w:val="32"/>
        </w:rPr>
        <w:t>2024年1月8日在二十届中央纪委三次全会上的讲话</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VW001.053.20240108.004</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要加强党对反腐败斗争的集中统一领导。各级党委要切实强化对反腐败</w:t>
      </w:r>
      <w:proofErr w:type="gramStart"/>
      <w:r w:rsidRPr="007E7400">
        <w:rPr>
          <w:rFonts w:ascii="仿宋_GB2312" w:eastAsia="仿宋_GB2312" w:hAnsi="Times New Roman" w:cs="Times New Roman" w:hint="eastAsia"/>
          <w:snapToGrid w:val="0"/>
          <w:kern w:val="0"/>
          <w:sz w:val="32"/>
          <w:szCs w:val="32"/>
        </w:rPr>
        <w:t>斗争全</w:t>
      </w:r>
      <w:proofErr w:type="gramEnd"/>
      <w:r w:rsidRPr="007E7400">
        <w:rPr>
          <w:rFonts w:ascii="仿宋_GB2312" w:eastAsia="仿宋_GB2312" w:hAnsi="Times New Roman" w:cs="Times New Roman" w:hint="eastAsia"/>
          <w:snapToGrid w:val="0"/>
          <w:kern w:val="0"/>
          <w:sz w:val="32"/>
          <w:szCs w:val="32"/>
        </w:rPr>
        <w:t>过程领导，坚决支持查办腐败案件，动真碰硬抓好问题整改。纪委监委作为专责机关，要更加主动担起责任，有力有效协助党委组织协调反腐败工作，整合反腐败全链条力量。各职能部门要坚持高效协同，自觉把党中央反腐败的决策部署转化为具体行动。</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w:t>
      </w:r>
      <w:r w:rsidRPr="007E7400">
        <w:rPr>
          <w:rFonts w:ascii="仿宋_GB2312" w:eastAsia="仿宋_GB2312" w:hAnsi="Times New Roman" w:cs="Times New Roman"/>
          <w:snapToGrid w:val="0"/>
          <w:kern w:val="0"/>
          <w:sz w:val="32"/>
          <w:szCs w:val="32"/>
        </w:rPr>
        <w:t>2024年1月8日在二十届中央纪委三次全会上的讲话</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VW001.053.20240108.005</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要持续保持惩治腐败高压态势。面对依然严峻复杂的形势，反腐败绝对不能回头、不能松懈、不能慈悲，必须永远吹冲锋号。要持续盯住“七个有之”问题，把严惩政商勾连的腐败作为攻坚</w:t>
      </w:r>
      <w:r w:rsidRPr="007E7400">
        <w:rPr>
          <w:rFonts w:ascii="仿宋_GB2312" w:eastAsia="仿宋_GB2312" w:hAnsi="Times New Roman" w:cs="Times New Roman" w:hint="eastAsia"/>
          <w:snapToGrid w:val="0"/>
          <w:kern w:val="0"/>
          <w:sz w:val="32"/>
          <w:szCs w:val="32"/>
        </w:rPr>
        <w:lastRenderedPageBreak/>
        <w:t>战重中之重，坚决打击以权力为依托的资本逐利行为，坚决防止各种利益集团、权势团体向政治领域渗透。深化整治金融、国企、能源、医药和基建工程等权力集中、资金密集、资源富集领域的腐败，清理风险隐患。惩治“蝇贪蚁腐”，让群众有更多获得感。</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w:t>
      </w:r>
      <w:r w:rsidRPr="007E7400">
        <w:rPr>
          <w:rFonts w:ascii="仿宋_GB2312" w:eastAsia="仿宋_GB2312" w:hAnsi="Times New Roman" w:cs="Times New Roman"/>
          <w:snapToGrid w:val="0"/>
          <w:kern w:val="0"/>
          <w:sz w:val="32"/>
          <w:szCs w:val="32"/>
        </w:rPr>
        <w:t>2024年1月8日在二十届中央纪委三次全会上的讲话</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VW001.053.20240108.006</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要深化改革阻断腐败滋生蔓延。腐败的本质是权力滥用。要抓住定政策、作决策、审批监管等关键权力，聚焦重点领域深化体制机制改革，加快新兴领域治理机制建设，完善权力配置和运行制约机制，进一步堵塞制度漏洞，规范自由裁量权，减少设租寻租机会。要建立腐败预警惩治联动机制，加强廉洁风险隐患动态监测，强化对新型腐败和隐性腐败的快速处置。</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w:t>
      </w:r>
      <w:r w:rsidRPr="007E7400">
        <w:rPr>
          <w:rFonts w:ascii="仿宋_GB2312" w:eastAsia="仿宋_GB2312" w:hAnsi="Times New Roman" w:cs="Times New Roman"/>
          <w:snapToGrid w:val="0"/>
          <w:kern w:val="0"/>
          <w:sz w:val="32"/>
          <w:szCs w:val="32"/>
        </w:rPr>
        <w:t>2024年1月8日在二十届中央纪委三次全会上的讲话</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VW001.053.20240108.007</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要进一步健全反腐败法规制度。围绕一体推进不敢腐、不能腐、</w:t>
      </w:r>
      <w:proofErr w:type="gramStart"/>
      <w:r w:rsidRPr="007E7400">
        <w:rPr>
          <w:rFonts w:ascii="仿宋_GB2312" w:eastAsia="仿宋_GB2312" w:hAnsi="Times New Roman" w:cs="Times New Roman" w:hint="eastAsia"/>
          <w:snapToGrid w:val="0"/>
          <w:kern w:val="0"/>
          <w:sz w:val="32"/>
          <w:szCs w:val="32"/>
        </w:rPr>
        <w:t>不想腐等完善</w:t>
      </w:r>
      <w:proofErr w:type="gramEnd"/>
      <w:r w:rsidRPr="007E7400">
        <w:rPr>
          <w:rFonts w:ascii="仿宋_GB2312" w:eastAsia="仿宋_GB2312" w:hAnsi="Times New Roman" w:cs="Times New Roman" w:hint="eastAsia"/>
          <w:snapToGrid w:val="0"/>
          <w:kern w:val="0"/>
          <w:sz w:val="32"/>
          <w:szCs w:val="32"/>
        </w:rPr>
        <w:t>基础性法规制度，健全加强对“一把手”和领导班子监督配套制度。持续推进反腐败国家立法，与时俱</w:t>
      </w:r>
      <w:proofErr w:type="gramStart"/>
      <w:r w:rsidRPr="007E7400">
        <w:rPr>
          <w:rFonts w:ascii="仿宋_GB2312" w:eastAsia="仿宋_GB2312" w:hAnsi="Times New Roman" w:cs="Times New Roman" w:hint="eastAsia"/>
          <w:snapToGrid w:val="0"/>
          <w:kern w:val="0"/>
          <w:sz w:val="32"/>
          <w:szCs w:val="32"/>
        </w:rPr>
        <w:t>进修改</w:t>
      </w:r>
      <w:proofErr w:type="gramEnd"/>
      <w:r w:rsidRPr="007E7400">
        <w:rPr>
          <w:rFonts w:ascii="仿宋_GB2312" w:eastAsia="仿宋_GB2312" w:hAnsi="Times New Roman" w:cs="Times New Roman" w:hint="eastAsia"/>
          <w:snapToGrid w:val="0"/>
          <w:kern w:val="0"/>
          <w:sz w:val="32"/>
          <w:szCs w:val="32"/>
        </w:rPr>
        <w:t>监察法，以学习贯彻新修订的纪律处分条例为契机，在全党开展一次集中性纪律教育。加强重点法规制度执行情况监督检查，确保一体遵循、一体执行。</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lastRenderedPageBreak/>
        <w:t>习近平</w:t>
      </w:r>
      <w:r w:rsidRPr="007E7400">
        <w:rPr>
          <w:rFonts w:ascii="仿宋_GB2312" w:eastAsia="仿宋_GB2312" w:hAnsi="Times New Roman" w:cs="Times New Roman"/>
          <w:snapToGrid w:val="0"/>
          <w:kern w:val="0"/>
          <w:sz w:val="32"/>
          <w:szCs w:val="32"/>
        </w:rPr>
        <w:t>2024年1月8日在二十届中央纪委三次全会上的讲话</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VW001.053.20240108.008</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要加大对行贿行为惩治力度。严肃查处那些老是</w:t>
      </w:r>
      <w:proofErr w:type="gramStart"/>
      <w:r w:rsidRPr="007E7400">
        <w:rPr>
          <w:rFonts w:ascii="仿宋_GB2312" w:eastAsia="仿宋_GB2312" w:hAnsi="Times New Roman" w:cs="Times New Roman" w:hint="eastAsia"/>
          <w:snapToGrid w:val="0"/>
          <w:kern w:val="0"/>
          <w:sz w:val="32"/>
          <w:szCs w:val="32"/>
        </w:rPr>
        <w:t>拉干部</w:t>
      </w:r>
      <w:proofErr w:type="gramEnd"/>
      <w:r w:rsidRPr="007E7400">
        <w:rPr>
          <w:rFonts w:ascii="仿宋_GB2312" w:eastAsia="仿宋_GB2312" w:hAnsi="Times New Roman" w:cs="Times New Roman" w:hint="eastAsia"/>
          <w:snapToGrid w:val="0"/>
          <w:kern w:val="0"/>
          <w:sz w:val="32"/>
          <w:szCs w:val="32"/>
        </w:rPr>
        <w:t>下水、危害一方的行贿人，通报典型案例，以正视听、以儆效尤。加大对行贿所获不正当利益的追缴和纠正力度。</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w:t>
      </w:r>
      <w:r w:rsidRPr="007E7400">
        <w:rPr>
          <w:rFonts w:ascii="仿宋_GB2312" w:eastAsia="仿宋_GB2312" w:hAnsi="Times New Roman" w:cs="Times New Roman"/>
          <w:snapToGrid w:val="0"/>
          <w:kern w:val="0"/>
          <w:sz w:val="32"/>
          <w:szCs w:val="32"/>
        </w:rPr>
        <w:t>2024年1月8日在二十届中央纪委三次全会上的讲话</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VW001.053.20240108.009</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要持之以恒净化政治生态。坚持激浊和</w:t>
      </w:r>
      <w:proofErr w:type="gramStart"/>
      <w:r w:rsidRPr="007E7400">
        <w:rPr>
          <w:rFonts w:ascii="仿宋_GB2312" w:eastAsia="仿宋_GB2312" w:hAnsi="Times New Roman" w:cs="Times New Roman" w:hint="eastAsia"/>
          <w:snapToGrid w:val="0"/>
          <w:kern w:val="0"/>
          <w:sz w:val="32"/>
          <w:szCs w:val="32"/>
        </w:rPr>
        <w:t>扬清</w:t>
      </w:r>
      <w:proofErr w:type="gramEnd"/>
      <w:r w:rsidRPr="007E7400">
        <w:rPr>
          <w:rFonts w:ascii="仿宋_GB2312" w:eastAsia="仿宋_GB2312" w:hAnsi="Times New Roman" w:cs="Times New Roman" w:hint="eastAsia"/>
          <w:snapToGrid w:val="0"/>
          <w:kern w:val="0"/>
          <w:sz w:val="32"/>
          <w:szCs w:val="32"/>
        </w:rPr>
        <w:t>并举，严明政治纪律和政治规矩，严肃党内政治生活，破“潜规则”，立“明规矩”，坚决防止搞“小圈子”、“拜码头”、“搭天线”，有力打击各种政治骗子，严格防止把商品交换原则带到党内。坚持不懈整治选人用人上的不正之风，推动形成清清爽爽的同志关系、规规矩矩的上下级关系，促进政治生态山清水秀。</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w:t>
      </w:r>
      <w:r w:rsidRPr="007E7400">
        <w:rPr>
          <w:rFonts w:ascii="仿宋_GB2312" w:eastAsia="仿宋_GB2312" w:hAnsi="Times New Roman" w:cs="Times New Roman"/>
          <w:snapToGrid w:val="0"/>
          <w:kern w:val="0"/>
          <w:sz w:val="32"/>
          <w:szCs w:val="32"/>
        </w:rPr>
        <w:t>2024年1月8日在二十届中央纪委三次全会上的讲话</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VW001.053.20240108.010</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要加强新时代</w:t>
      </w:r>
      <w:proofErr w:type="gramStart"/>
      <w:r w:rsidRPr="007E7400">
        <w:rPr>
          <w:rFonts w:ascii="仿宋_GB2312" w:eastAsia="仿宋_GB2312" w:hAnsi="Times New Roman" w:cs="Times New Roman" w:hint="eastAsia"/>
          <w:snapToGrid w:val="0"/>
          <w:kern w:val="0"/>
          <w:sz w:val="32"/>
          <w:szCs w:val="32"/>
        </w:rPr>
        <w:t>廉洁文化</w:t>
      </w:r>
      <w:proofErr w:type="gramEnd"/>
      <w:r w:rsidRPr="007E7400">
        <w:rPr>
          <w:rFonts w:ascii="仿宋_GB2312" w:eastAsia="仿宋_GB2312" w:hAnsi="Times New Roman" w:cs="Times New Roman" w:hint="eastAsia"/>
          <w:snapToGrid w:val="0"/>
          <w:kern w:val="0"/>
          <w:sz w:val="32"/>
          <w:szCs w:val="32"/>
        </w:rPr>
        <w:t>建设。深入开展党性党风党纪教育，</w:t>
      </w:r>
      <w:proofErr w:type="gramStart"/>
      <w:r w:rsidRPr="007E7400">
        <w:rPr>
          <w:rFonts w:ascii="仿宋_GB2312" w:eastAsia="仿宋_GB2312" w:hAnsi="Times New Roman" w:cs="Times New Roman" w:hint="eastAsia"/>
          <w:snapToGrid w:val="0"/>
          <w:kern w:val="0"/>
          <w:sz w:val="32"/>
          <w:szCs w:val="32"/>
        </w:rPr>
        <w:t>传承党</w:t>
      </w:r>
      <w:proofErr w:type="gramEnd"/>
      <w:r w:rsidRPr="007E7400">
        <w:rPr>
          <w:rFonts w:ascii="仿宋_GB2312" w:eastAsia="仿宋_GB2312" w:hAnsi="Times New Roman" w:cs="Times New Roman" w:hint="eastAsia"/>
          <w:snapToGrid w:val="0"/>
          <w:kern w:val="0"/>
          <w:sz w:val="32"/>
          <w:szCs w:val="32"/>
        </w:rPr>
        <w:t>的光荣传统和优良作风，激发共产党员崇高理想追求，把以权谋私、贪污腐败看成是极大的耻辱。要注重家庭家教家风，督促领导干部从严管好亲属子女。积极宣传廉洁理念、廉洁典型，</w:t>
      </w:r>
      <w:proofErr w:type="gramStart"/>
      <w:r w:rsidRPr="007E7400">
        <w:rPr>
          <w:rFonts w:ascii="仿宋_GB2312" w:eastAsia="仿宋_GB2312" w:hAnsi="Times New Roman" w:cs="Times New Roman" w:hint="eastAsia"/>
          <w:snapToGrid w:val="0"/>
          <w:kern w:val="0"/>
          <w:sz w:val="32"/>
          <w:szCs w:val="32"/>
        </w:rPr>
        <w:lastRenderedPageBreak/>
        <w:t>营造崇廉拒腐</w:t>
      </w:r>
      <w:proofErr w:type="gramEnd"/>
      <w:r w:rsidRPr="007E7400">
        <w:rPr>
          <w:rFonts w:ascii="仿宋_GB2312" w:eastAsia="仿宋_GB2312" w:hAnsi="Times New Roman" w:cs="Times New Roman" w:hint="eastAsia"/>
          <w:snapToGrid w:val="0"/>
          <w:kern w:val="0"/>
          <w:sz w:val="32"/>
          <w:szCs w:val="32"/>
        </w:rPr>
        <w:t>的良好风尚。</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w:t>
      </w:r>
      <w:r w:rsidRPr="007E7400">
        <w:rPr>
          <w:rFonts w:ascii="仿宋_GB2312" w:eastAsia="仿宋_GB2312" w:hAnsi="Times New Roman" w:cs="Times New Roman"/>
          <w:snapToGrid w:val="0"/>
          <w:kern w:val="0"/>
          <w:sz w:val="32"/>
          <w:szCs w:val="32"/>
        </w:rPr>
        <w:t>2024年1月8日在二十届中央纪委三次全会上的讲话</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VW001.053.20240108.011</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纪检监察机关是推进党的自我革命的重要力量，肩负特殊政治责任和光荣使命任务，必须始终做到绝对忠诚、绝对可靠、绝对纯洁。要巩固拓展教育整顿成果，进一步筑牢政治忠诚，任何时候任何情况下都要同党中央同心同德，把增强“四个意识”、坚定“四个自信”、做到“两个维护”转化成听党指挥、为党尽责的实际行动。要坚持原则、勇于亮剑，敢斗善斗、担当尽责，坚定不移正风</w:t>
      </w:r>
      <w:proofErr w:type="gramStart"/>
      <w:r w:rsidRPr="007E7400">
        <w:rPr>
          <w:rFonts w:ascii="仿宋_GB2312" w:eastAsia="仿宋_GB2312" w:hAnsi="Times New Roman" w:cs="Times New Roman" w:hint="eastAsia"/>
          <w:snapToGrid w:val="0"/>
          <w:kern w:val="0"/>
          <w:sz w:val="32"/>
          <w:szCs w:val="32"/>
        </w:rPr>
        <w:t>肃</w:t>
      </w:r>
      <w:proofErr w:type="gramEnd"/>
      <w:r w:rsidRPr="007E7400">
        <w:rPr>
          <w:rFonts w:ascii="仿宋_GB2312" w:eastAsia="仿宋_GB2312" w:hAnsi="Times New Roman" w:cs="Times New Roman" w:hint="eastAsia"/>
          <w:snapToGrid w:val="0"/>
          <w:kern w:val="0"/>
          <w:sz w:val="32"/>
          <w:szCs w:val="32"/>
        </w:rPr>
        <w:t>纪反腐，推动全面从严治党向纵深发展。要加强纪检监察干部队伍建设，常态化清除害群之马，坚决防治“灯下黑”，努力做自我革命的表率、遵规守纪的标杆，打造一支让党中央放心、让人民群众满意的纪检监察铁军。</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w:t>
      </w:r>
      <w:r w:rsidRPr="007E7400">
        <w:rPr>
          <w:rFonts w:ascii="仿宋_GB2312" w:eastAsia="仿宋_GB2312" w:hAnsi="Times New Roman" w:cs="Times New Roman"/>
          <w:snapToGrid w:val="0"/>
          <w:kern w:val="0"/>
          <w:sz w:val="32"/>
          <w:szCs w:val="32"/>
        </w:rPr>
        <w:t>2024年1月8日在二十届中央纪委三次全会上的讲话</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VW001.053.20240114.001</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要加强政法机关党的政治建设，锻造忠诚干净担当的新时代政法铁军。</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习近平对政法工作</w:t>
      </w:r>
      <w:proofErr w:type="gramStart"/>
      <w:r w:rsidRPr="007E7400">
        <w:rPr>
          <w:rFonts w:ascii="仿宋_GB2312" w:eastAsia="仿宋_GB2312" w:hAnsi="Times New Roman" w:cs="Times New Roman" w:hint="eastAsia"/>
          <w:snapToGrid w:val="0"/>
          <w:kern w:val="0"/>
          <w:sz w:val="32"/>
          <w:szCs w:val="32"/>
        </w:rPr>
        <w:t>作出</w:t>
      </w:r>
      <w:proofErr w:type="gramEnd"/>
      <w:r w:rsidRPr="007E7400">
        <w:rPr>
          <w:rFonts w:ascii="仿宋_GB2312" w:eastAsia="仿宋_GB2312" w:hAnsi="Times New Roman" w:cs="Times New Roman" w:hint="eastAsia"/>
          <w:snapToGrid w:val="0"/>
          <w:kern w:val="0"/>
          <w:sz w:val="32"/>
          <w:szCs w:val="32"/>
        </w:rPr>
        <w:t>的重要指示，据新华社北京</w:t>
      </w:r>
      <w:r w:rsidRPr="007E7400">
        <w:rPr>
          <w:rFonts w:ascii="仿宋_GB2312" w:eastAsia="仿宋_GB2312" w:hAnsi="Times New Roman" w:cs="Times New Roman"/>
          <w:snapToGrid w:val="0"/>
          <w:kern w:val="0"/>
          <w:sz w:val="32"/>
          <w:szCs w:val="32"/>
        </w:rPr>
        <w:t>2024年1月14日电</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lastRenderedPageBreak/>
        <w:t>VW001.053.20240116.001</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要着力防范化解金融风险特别是系统性风险。金融监管要“长牙带刺”、有棱有角，关键在于金融监管部门和行业主管部门要明确责任，加强协作配合。在市场准入、审慎监管、行为监管等各个环节，都要严格执法，实现金融监管横向到边、纵向到底。各地要立足一域谋全局，落实好属地风险处置</w:t>
      </w:r>
      <w:proofErr w:type="gramStart"/>
      <w:r w:rsidRPr="007E7400">
        <w:rPr>
          <w:rFonts w:ascii="仿宋_GB2312" w:eastAsia="仿宋_GB2312" w:hAnsi="Times New Roman" w:cs="Times New Roman" w:hint="eastAsia"/>
          <w:snapToGrid w:val="0"/>
          <w:kern w:val="0"/>
          <w:sz w:val="32"/>
          <w:szCs w:val="32"/>
        </w:rPr>
        <w:t>和维稳责任</w:t>
      </w:r>
      <w:proofErr w:type="gramEnd"/>
      <w:r w:rsidRPr="007E7400">
        <w:rPr>
          <w:rFonts w:ascii="仿宋_GB2312" w:eastAsia="仿宋_GB2312" w:hAnsi="Times New Roman" w:cs="Times New Roman" w:hint="eastAsia"/>
          <w:snapToGrid w:val="0"/>
          <w:kern w:val="0"/>
          <w:sz w:val="32"/>
          <w:szCs w:val="32"/>
        </w:rPr>
        <w:t>。风险处置过程中要坚决惩治腐败，严防道德风险。金融监管是系统工程，金融管理部门和宏观调控部门、行业主管部门、司法机关、纪检监察机关等都有相应职责，要加强监管协同，健全权责一致的风险处置责任机制。严厉打击金融犯罪。</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w:t>
      </w:r>
      <w:r w:rsidRPr="007E7400">
        <w:rPr>
          <w:rFonts w:ascii="仿宋_GB2312" w:eastAsia="仿宋_GB2312" w:hAnsi="Times New Roman" w:cs="Times New Roman"/>
          <w:snapToGrid w:val="0"/>
          <w:kern w:val="0"/>
          <w:sz w:val="32"/>
          <w:szCs w:val="32"/>
        </w:rPr>
        <w:t>2024年1月16日在省部级主要领导干部推动金融高质量发展专题研讨班开班式上的讲话</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VW001.053.20240226.001</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要树牢造福人民的政绩观，带头走好新时代党的群众路线，纠治形式主义、官僚主义顽</w:t>
      </w:r>
      <w:proofErr w:type="gramStart"/>
      <w:r w:rsidRPr="007E7400">
        <w:rPr>
          <w:rFonts w:ascii="仿宋_GB2312" w:eastAsia="仿宋_GB2312" w:hAnsi="Times New Roman" w:cs="Times New Roman" w:hint="eastAsia"/>
          <w:snapToGrid w:val="0"/>
          <w:kern w:val="0"/>
          <w:sz w:val="32"/>
          <w:szCs w:val="32"/>
        </w:rPr>
        <w:t>瘴</w:t>
      </w:r>
      <w:proofErr w:type="gramEnd"/>
      <w:r w:rsidRPr="007E7400">
        <w:rPr>
          <w:rFonts w:ascii="仿宋_GB2312" w:eastAsia="仿宋_GB2312" w:hAnsi="Times New Roman" w:cs="Times New Roman" w:hint="eastAsia"/>
          <w:snapToGrid w:val="0"/>
          <w:kern w:val="0"/>
          <w:sz w:val="32"/>
          <w:szCs w:val="32"/>
        </w:rPr>
        <w:t>痼疾，切实为基层减负，以作风转变促工作落实。要保持自我革命精神，在洁身自好、廉洁自律上树标杆、作表率，履行全面从严治党主体责任。要立足自身职责，强化政治担当，突出重点、把握关键，锐意进取、真抓实干，以中国式现代化进一步凝心聚力，为推进强国建设、民族复兴伟业而团结奋斗。</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习近平在审阅中央政治局委员、书记处书记，全国人大常委</w:t>
      </w:r>
      <w:r w:rsidRPr="007E7400">
        <w:rPr>
          <w:rFonts w:ascii="仿宋_GB2312" w:eastAsia="仿宋_GB2312" w:hAnsi="Times New Roman" w:cs="Times New Roman" w:hint="eastAsia"/>
          <w:snapToGrid w:val="0"/>
          <w:kern w:val="0"/>
          <w:sz w:val="32"/>
          <w:szCs w:val="32"/>
        </w:rPr>
        <w:lastRenderedPageBreak/>
        <w:t>会、国务院、全国政协党组成员，最高人民法院、最高人民检察院党组书记的述职报告时提出的重要要求，据新华社北京</w:t>
      </w:r>
      <w:r w:rsidRPr="007E7400">
        <w:rPr>
          <w:rFonts w:ascii="仿宋_GB2312" w:eastAsia="仿宋_GB2312" w:hAnsi="Times New Roman" w:cs="Times New Roman"/>
          <w:snapToGrid w:val="0"/>
          <w:kern w:val="0"/>
          <w:sz w:val="32"/>
          <w:szCs w:val="32"/>
        </w:rPr>
        <w:t>2024年2月26日电</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VW001.053.20240301.001</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要自觉</w:t>
      </w:r>
      <w:proofErr w:type="gramStart"/>
      <w:r w:rsidRPr="007E7400">
        <w:rPr>
          <w:rFonts w:ascii="仿宋_GB2312" w:eastAsia="仿宋_GB2312" w:hAnsi="Times New Roman" w:cs="Times New Roman" w:hint="eastAsia"/>
          <w:snapToGrid w:val="0"/>
          <w:kern w:val="0"/>
          <w:sz w:val="32"/>
          <w:szCs w:val="32"/>
        </w:rPr>
        <w:t>做对</w:t>
      </w:r>
      <w:proofErr w:type="gramEnd"/>
      <w:r w:rsidRPr="007E7400">
        <w:rPr>
          <w:rFonts w:ascii="仿宋_GB2312" w:eastAsia="仿宋_GB2312" w:hAnsi="Times New Roman" w:cs="Times New Roman" w:hint="eastAsia"/>
          <w:snapToGrid w:val="0"/>
          <w:kern w:val="0"/>
          <w:sz w:val="32"/>
          <w:szCs w:val="32"/>
        </w:rPr>
        <w:t>党忠诚老实的模范</w:t>
      </w:r>
      <w:proofErr w:type="gramStart"/>
      <w:r w:rsidRPr="007E7400">
        <w:rPr>
          <w:rFonts w:ascii="仿宋_GB2312" w:eastAsia="仿宋_GB2312" w:hAnsi="Times New Roman" w:cs="Times New Roman" w:hint="eastAsia"/>
          <w:snapToGrid w:val="0"/>
          <w:kern w:val="0"/>
          <w:sz w:val="32"/>
          <w:szCs w:val="32"/>
        </w:rPr>
        <w:t>践行</w:t>
      </w:r>
      <w:proofErr w:type="gramEnd"/>
      <w:r w:rsidRPr="007E7400">
        <w:rPr>
          <w:rFonts w:ascii="仿宋_GB2312" w:eastAsia="仿宋_GB2312" w:hAnsi="Times New Roman" w:cs="Times New Roman" w:hint="eastAsia"/>
          <w:snapToGrid w:val="0"/>
          <w:kern w:val="0"/>
          <w:sz w:val="32"/>
          <w:szCs w:val="32"/>
        </w:rPr>
        <w:t>者，旗帜鲜明讲政治，着力提高政治判断力、政治领悟力、政治执行力，严守党的政治纪律和政治规矩，说老实话、办老实事、做老实人，始终同党中央保持高度一致。</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习近平在</w:t>
      </w:r>
      <w:r w:rsidRPr="007E7400">
        <w:rPr>
          <w:rFonts w:ascii="仿宋_GB2312" w:eastAsia="仿宋_GB2312" w:hAnsi="Times New Roman" w:cs="Times New Roman"/>
          <w:snapToGrid w:val="0"/>
          <w:kern w:val="0"/>
          <w:sz w:val="32"/>
          <w:szCs w:val="32"/>
        </w:rPr>
        <w:t>2024年春季学期中央党校（国家行政学院）中青年干部培训班开班之际</w:t>
      </w:r>
      <w:proofErr w:type="gramStart"/>
      <w:r w:rsidRPr="007E7400">
        <w:rPr>
          <w:rFonts w:ascii="仿宋_GB2312" w:eastAsia="仿宋_GB2312" w:hAnsi="Times New Roman" w:cs="Times New Roman"/>
          <w:snapToGrid w:val="0"/>
          <w:kern w:val="0"/>
          <w:sz w:val="32"/>
          <w:szCs w:val="32"/>
        </w:rPr>
        <w:t>作出</w:t>
      </w:r>
      <w:proofErr w:type="gramEnd"/>
      <w:r w:rsidRPr="007E7400">
        <w:rPr>
          <w:rFonts w:ascii="仿宋_GB2312" w:eastAsia="仿宋_GB2312" w:hAnsi="Times New Roman" w:cs="Times New Roman"/>
          <w:snapToGrid w:val="0"/>
          <w:kern w:val="0"/>
          <w:sz w:val="32"/>
          <w:szCs w:val="32"/>
        </w:rPr>
        <w:t>的重要指示，据新华社北京2024年3月1日电</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VW001.053.20240301.002</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要自觉做良好政治生态的有力促进者，发扬彻底的自我革命精神，节俭朴素、谦逊低调，坚决反对形式主义、官僚主义，坚决反对特权思想和特权行为，永葆共产党人清正廉洁的政治本色。</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习近平在</w:t>
      </w:r>
      <w:r w:rsidRPr="007E7400">
        <w:rPr>
          <w:rFonts w:ascii="仿宋_GB2312" w:eastAsia="仿宋_GB2312" w:hAnsi="Times New Roman" w:cs="Times New Roman"/>
          <w:snapToGrid w:val="0"/>
          <w:kern w:val="0"/>
          <w:sz w:val="32"/>
          <w:szCs w:val="32"/>
        </w:rPr>
        <w:t>2024年春季学期中央党校（国家行政学院）中青年干部培训班开班之际</w:t>
      </w:r>
      <w:proofErr w:type="gramStart"/>
      <w:r w:rsidRPr="007E7400">
        <w:rPr>
          <w:rFonts w:ascii="仿宋_GB2312" w:eastAsia="仿宋_GB2312" w:hAnsi="Times New Roman" w:cs="Times New Roman"/>
          <w:snapToGrid w:val="0"/>
          <w:kern w:val="0"/>
          <w:sz w:val="32"/>
          <w:szCs w:val="32"/>
        </w:rPr>
        <w:t>作出</w:t>
      </w:r>
      <w:proofErr w:type="gramEnd"/>
      <w:r w:rsidRPr="007E7400">
        <w:rPr>
          <w:rFonts w:ascii="仿宋_GB2312" w:eastAsia="仿宋_GB2312" w:hAnsi="Times New Roman" w:cs="Times New Roman"/>
          <w:snapToGrid w:val="0"/>
          <w:kern w:val="0"/>
          <w:sz w:val="32"/>
          <w:szCs w:val="32"/>
        </w:rPr>
        <w:t>的重要指示，据新华社北京2024年3月1日电</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snapToGrid w:val="0"/>
          <w:kern w:val="0"/>
          <w:sz w:val="32"/>
          <w:szCs w:val="32"/>
        </w:rPr>
        <w:t>VW001.053.20240321.001</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lastRenderedPageBreak/>
        <w:t>推动高质量发展、推进中国式现代化，必须加强和改进党的建设。要巩固拓展主题教育成果，建立健全长效机制，树立和</w:t>
      </w:r>
      <w:proofErr w:type="gramStart"/>
      <w:r w:rsidRPr="007E7400">
        <w:rPr>
          <w:rFonts w:ascii="仿宋_GB2312" w:eastAsia="仿宋_GB2312" w:hAnsi="Times New Roman" w:cs="Times New Roman" w:hint="eastAsia"/>
          <w:snapToGrid w:val="0"/>
          <w:kern w:val="0"/>
          <w:sz w:val="32"/>
          <w:szCs w:val="32"/>
        </w:rPr>
        <w:t>践行</w:t>
      </w:r>
      <w:proofErr w:type="gramEnd"/>
      <w:r w:rsidRPr="007E7400">
        <w:rPr>
          <w:rFonts w:ascii="仿宋_GB2312" w:eastAsia="仿宋_GB2312" w:hAnsi="Times New Roman" w:cs="Times New Roman" w:hint="eastAsia"/>
          <w:snapToGrid w:val="0"/>
          <w:kern w:val="0"/>
          <w:sz w:val="32"/>
          <w:szCs w:val="32"/>
        </w:rPr>
        <w:t>正确政绩观，持续深化整治形式主义为基层减负。组织开展好党纪学习教育，引导党员干部学纪、知纪、明纪、守纪，督促领导干部树立正确权力观，公正用权、依法用权、为民用权、廉洁用权。</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w:t>
      </w:r>
      <w:r w:rsidRPr="007E7400">
        <w:rPr>
          <w:rFonts w:ascii="仿宋_GB2312" w:eastAsia="仿宋_GB2312" w:hAnsi="Times New Roman" w:cs="Times New Roman"/>
          <w:snapToGrid w:val="0"/>
          <w:kern w:val="0"/>
          <w:sz w:val="32"/>
          <w:szCs w:val="32"/>
        </w:rPr>
        <w:t>2024年3月18日至21日在湖南考察时的讲话</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VW001.053.20240423.001</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巩固拓展主题教育成果，抓好党纪学习教育，持续整治形式主义为基层减负。</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r w:rsidRPr="007E7400">
        <w:rPr>
          <w:rFonts w:ascii="仿宋_GB2312" w:eastAsia="仿宋_GB2312" w:hAnsi="Times New Roman" w:cs="Times New Roman" w:hint="eastAsia"/>
          <w:snapToGrid w:val="0"/>
          <w:kern w:val="0"/>
          <w:sz w:val="32"/>
          <w:szCs w:val="32"/>
        </w:rPr>
        <w:t>习近平</w:t>
      </w:r>
      <w:r w:rsidRPr="007E7400">
        <w:rPr>
          <w:rFonts w:ascii="仿宋_GB2312" w:eastAsia="仿宋_GB2312" w:hAnsi="Times New Roman" w:cs="Times New Roman"/>
          <w:snapToGrid w:val="0"/>
          <w:kern w:val="0"/>
          <w:sz w:val="32"/>
          <w:szCs w:val="32"/>
        </w:rPr>
        <w:t>2024年4月23日在新时代推动西部大开发座谈会上的讲话</w:t>
      </w:r>
    </w:p>
    <w:p w:rsidR="007E7400" w:rsidRPr="007E7400" w:rsidRDefault="007E7400" w:rsidP="007E7400">
      <w:pPr>
        <w:ind w:firstLineChars="200" w:firstLine="640"/>
        <w:rPr>
          <w:rFonts w:ascii="仿宋_GB2312" w:eastAsia="仿宋_GB2312" w:hAnsi="Times New Roman" w:cs="Times New Roman"/>
          <w:snapToGrid w:val="0"/>
          <w:kern w:val="0"/>
          <w:sz w:val="32"/>
          <w:szCs w:val="32"/>
        </w:rPr>
      </w:pP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Pr>
          <w:rFonts w:ascii="仿宋_GB2312" w:eastAsia="仿宋_GB2312" w:hAnsi="Times New Roman" w:cs="Times New Roman"/>
          <w:snapToGrid w:val="0"/>
          <w:kern w:val="0"/>
          <w:sz w:val="32"/>
          <w:szCs w:val="32"/>
        </w:rPr>
        <w:t>VW001.053.20240424.001</w:t>
      </w:r>
    </w:p>
    <w:p w:rsidR="007E7400" w:rsidRPr="007E7400" w:rsidRDefault="007E7400" w:rsidP="007E7400">
      <w:pPr>
        <w:ind w:firstLineChars="200" w:firstLine="640"/>
        <w:rPr>
          <w:rFonts w:ascii="仿宋_GB2312" w:eastAsia="仿宋_GB2312" w:hAnsi="Times New Roman" w:cs="Times New Roman" w:hint="eastAsia"/>
          <w:snapToGrid w:val="0"/>
          <w:kern w:val="0"/>
          <w:sz w:val="32"/>
          <w:szCs w:val="32"/>
        </w:rPr>
      </w:pPr>
      <w:r w:rsidRPr="007E7400">
        <w:rPr>
          <w:rFonts w:ascii="仿宋_GB2312" w:eastAsia="仿宋_GB2312" w:hAnsi="Times New Roman" w:cs="Times New Roman" w:hint="eastAsia"/>
          <w:snapToGrid w:val="0"/>
          <w:kern w:val="0"/>
          <w:sz w:val="32"/>
          <w:szCs w:val="32"/>
        </w:rPr>
        <w:t>要毫不放松坚持党的领导、加强党的建设。巩固拓展主题教育成果，建立健全长效机制，推动党员、干部特别是领导干部增强政治能力、提高工作水平，真抓实干、积极进取、担当作为。持续深化整治形式主义为基层减负，为基层干部干事创业创造良好条件。扎实开展党纪学习教育，引导党员、干部真正把纪律规矩转化为政治自觉、思想自觉、行动自觉。</w:t>
      </w:r>
      <w:proofErr w:type="gramStart"/>
      <w:r w:rsidRPr="007E7400">
        <w:rPr>
          <w:rFonts w:ascii="仿宋_GB2312" w:eastAsia="仿宋_GB2312" w:hAnsi="Times New Roman" w:cs="Times New Roman" w:hint="eastAsia"/>
          <w:snapToGrid w:val="0"/>
          <w:kern w:val="0"/>
          <w:sz w:val="32"/>
          <w:szCs w:val="32"/>
        </w:rPr>
        <w:t>一</w:t>
      </w:r>
      <w:proofErr w:type="gramEnd"/>
      <w:r w:rsidRPr="007E7400">
        <w:rPr>
          <w:rFonts w:ascii="仿宋_GB2312" w:eastAsia="仿宋_GB2312" w:hAnsi="Times New Roman" w:cs="Times New Roman" w:hint="eastAsia"/>
          <w:snapToGrid w:val="0"/>
          <w:kern w:val="0"/>
          <w:sz w:val="32"/>
          <w:szCs w:val="32"/>
        </w:rPr>
        <w:t>以贯之反对和惩治腐败，不断铲除腐败滋生的土壤和条件，营造风清气正的政治生态。</w:t>
      </w:r>
    </w:p>
    <w:p w:rsidR="004A3730" w:rsidRPr="00E574AD" w:rsidRDefault="007E7400" w:rsidP="007E7400">
      <w:pPr>
        <w:ind w:firstLineChars="200" w:firstLine="640"/>
        <w:rPr>
          <w:rFonts w:ascii="仿宋_GB2312" w:eastAsia="仿宋_GB2312"/>
          <w:sz w:val="32"/>
          <w:szCs w:val="32"/>
        </w:rPr>
      </w:pPr>
      <w:r w:rsidRPr="007E7400">
        <w:rPr>
          <w:rFonts w:ascii="仿宋_GB2312" w:eastAsia="仿宋_GB2312" w:hAnsi="Times New Roman" w:cs="Times New Roman" w:hint="eastAsia"/>
          <w:snapToGrid w:val="0"/>
          <w:kern w:val="0"/>
          <w:sz w:val="32"/>
          <w:szCs w:val="32"/>
        </w:rPr>
        <w:lastRenderedPageBreak/>
        <w:t>习近平</w:t>
      </w:r>
      <w:r w:rsidRPr="007E7400">
        <w:rPr>
          <w:rFonts w:ascii="仿宋_GB2312" w:eastAsia="仿宋_GB2312" w:hAnsi="Times New Roman" w:cs="Times New Roman"/>
          <w:snapToGrid w:val="0"/>
          <w:kern w:val="0"/>
          <w:sz w:val="32"/>
          <w:szCs w:val="32"/>
        </w:rPr>
        <w:t>2024年4月22日至24日在重庆考察时的讲话</w:t>
      </w:r>
      <w:r w:rsidR="00E574AD" w:rsidRPr="00E574AD">
        <w:rPr>
          <w:rFonts w:ascii="仿宋_GB2312" w:eastAsia="仿宋_GB2312" w:hAnsi="Times New Roman" w:cs="Times New Roman" w:hint="eastAsia"/>
          <w:snapToGrid w:val="0"/>
          <w:kern w:val="0"/>
          <w:sz w:val="32"/>
          <w:szCs w:val="32"/>
        </w:rPr>
        <w:t>烂的真理光芒。</w:t>
      </w:r>
      <w:bookmarkEnd w:id="0"/>
    </w:p>
    <w:sectPr w:rsidR="004A3730" w:rsidRPr="00E574AD" w:rsidSect="00DB4AB6">
      <w:footerReference w:type="default" r:id="rId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A34" w:rsidRDefault="00090A34" w:rsidP="00DB4AB6">
      <w:r>
        <w:separator/>
      </w:r>
    </w:p>
  </w:endnote>
  <w:endnote w:type="continuationSeparator" w:id="0">
    <w:p w:rsidR="00090A34" w:rsidRDefault="00090A34" w:rsidP="00DB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194962"/>
      <w:docPartObj>
        <w:docPartGallery w:val="Page Numbers (Bottom of Page)"/>
        <w:docPartUnique/>
      </w:docPartObj>
    </w:sdtPr>
    <w:sdtEndPr>
      <w:rPr>
        <w:rFonts w:ascii="宋体" w:eastAsia="宋体" w:hAnsi="宋体"/>
        <w:sz w:val="30"/>
        <w:szCs w:val="30"/>
      </w:rPr>
    </w:sdtEndPr>
    <w:sdtContent>
      <w:p w:rsidR="00991713" w:rsidRPr="00991713" w:rsidRDefault="00991713">
        <w:pPr>
          <w:pStyle w:val="a5"/>
          <w:jc w:val="right"/>
          <w:rPr>
            <w:rFonts w:ascii="宋体" w:eastAsia="宋体" w:hAnsi="宋体"/>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7E7400" w:rsidRPr="007E7400">
          <w:rPr>
            <w:rFonts w:ascii="宋体" w:eastAsia="宋体" w:hAnsi="宋体"/>
            <w:noProof/>
            <w:sz w:val="30"/>
            <w:szCs w:val="30"/>
            <w:lang w:val="zh-CN"/>
          </w:rPr>
          <w:t>9</w:t>
        </w:r>
        <w:r w:rsidRPr="00991713">
          <w:rPr>
            <w:rFonts w:ascii="宋体" w:eastAsia="宋体" w:hAnsi="宋体"/>
            <w:sz w:val="30"/>
            <w:szCs w:val="30"/>
          </w:rPr>
          <w:fldChar w:fldCharType="end"/>
        </w:r>
      </w:p>
    </w:sdtContent>
  </w:sdt>
  <w:p w:rsidR="00991713" w:rsidRDefault="0099171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A34" w:rsidRDefault="00090A34" w:rsidP="00DB4AB6">
      <w:r>
        <w:separator/>
      </w:r>
    </w:p>
  </w:footnote>
  <w:footnote w:type="continuationSeparator" w:id="0">
    <w:p w:rsidR="00090A34" w:rsidRDefault="00090A34" w:rsidP="00DB4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18"/>
    <w:rsid w:val="00002CB8"/>
    <w:rsid w:val="00090A34"/>
    <w:rsid w:val="00261902"/>
    <w:rsid w:val="00432449"/>
    <w:rsid w:val="004619A1"/>
    <w:rsid w:val="004A3730"/>
    <w:rsid w:val="007E7400"/>
    <w:rsid w:val="008D7018"/>
    <w:rsid w:val="00991713"/>
    <w:rsid w:val="00DB4AB6"/>
    <w:rsid w:val="00E574AD"/>
    <w:rsid w:val="00EF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6F46C"/>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5595">
      <w:bodyDiv w:val="1"/>
      <w:marLeft w:val="0"/>
      <w:marRight w:val="0"/>
      <w:marTop w:val="0"/>
      <w:marBottom w:val="0"/>
      <w:divBdr>
        <w:top w:val="none" w:sz="0" w:space="0" w:color="auto"/>
        <w:left w:val="none" w:sz="0" w:space="0" w:color="auto"/>
        <w:bottom w:val="none" w:sz="0" w:space="0" w:color="auto"/>
        <w:right w:val="none" w:sz="0" w:space="0" w:color="auto"/>
      </w:divBdr>
      <w:divsChild>
        <w:div w:id="961110210">
          <w:marLeft w:val="0"/>
          <w:marRight w:val="0"/>
          <w:marTop w:val="0"/>
          <w:marBottom w:val="330"/>
          <w:divBdr>
            <w:top w:val="none" w:sz="0" w:space="0" w:color="auto"/>
            <w:left w:val="none" w:sz="0" w:space="0" w:color="auto"/>
            <w:bottom w:val="none" w:sz="0" w:space="0" w:color="auto"/>
            <w:right w:val="none" w:sz="0" w:space="0" w:color="auto"/>
          </w:divBdr>
        </w:div>
      </w:divsChild>
    </w:div>
    <w:div w:id="541791005">
      <w:bodyDiv w:val="1"/>
      <w:marLeft w:val="0"/>
      <w:marRight w:val="0"/>
      <w:marTop w:val="0"/>
      <w:marBottom w:val="0"/>
      <w:divBdr>
        <w:top w:val="none" w:sz="0" w:space="0" w:color="auto"/>
        <w:left w:val="none" w:sz="0" w:space="0" w:color="auto"/>
        <w:bottom w:val="none" w:sz="0" w:space="0" w:color="auto"/>
        <w:right w:val="none" w:sz="0" w:space="0" w:color="auto"/>
      </w:divBdr>
      <w:divsChild>
        <w:div w:id="483619242">
          <w:marLeft w:val="0"/>
          <w:marRight w:val="0"/>
          <w:marTop w:val="0"/>
          <w:marBottom w:val="0"/>
          <w:divBdr>
            <w:top w:val="none" w:sz="0" w:space="0" w:color="auto"/>
            <w:left w:val="none" w:sz="0" w:space="0" w:color="auto"/>
            <w:bottom w:val="none" w:sz="0" w:space="0" w:color="auto"/>
            <w:right w:val="none" w:sz="0" w:space="0" w:color="auto"/>
          </w:divBdr>
        </w:div>
      </w:divsChild>
    </w:div>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13</cp:revision>
  <dcterms:created xsi:type="dcterms:W3CDTF">2024-03-22T03:18:00Z</dcterms:created>
  <dcterms:modified xsi:type="dcterms:W3CDTF">2024-04-30T01:32:00Z</dcterms:modified>
</cp:coreProperties>
</file>