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586B" w14:textId="39AC471E" w:rsidR="00E611DB" w:rsidRPr="00E611DB" w:rsidRDefault="002E0BD8" w:rsidP="00E611D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2E0BD8">
        <w:rPr>
          <w:rFonts w:ascii="方正小标宋_GBK" w:eastAsia="方正小标宋_GBK" w:hint="eastAsia"/>
          <w:sz w:val="44"/>
          <w:szCs w:val="44"/>
        </w:rPr>
        <w:t>习近平：注重家庭，注重家教，注重家风</w:t>
      </w:r>
    </w:p>
    <w:p w14:paraId="0533F851" w14:textId="77777777" w:rsidR="00E611DB" w:rsidRDefault="00E611DB" w:rsidP="00E611DB">
      <w:pPr>
        <w:rPr>
          <w:rFonts w:hint="eastAsia"/>
        </w:rPr>
      </w:pPr>
    </w:p>
    <w:p w14:paraId="06FF2547" w14:textId="04716319" w:rsidR="002E0BD8" w:rsidRPr="002E0BD8" w:rsidRDefault="002E0BD8" w:rsidP="002E0BD8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中华民族历来重视家庭。正所谓“天下之本在家”。尊老爱幼、妻贤夫安，母慈子孝、兄友弟恭，耕读传家、勤俭持家，知书达礼、遵纪守法，家和万事兴等中华民族传统家庭美德，铭记在中国人的心灵中，融入中国人的血脉中，是支撑中华民族生生不息、薪火相传的重要精神力量，是家庭文明建设的宝贵精神财富。</w:t>
      </w:r>
    </w:p>
    <w:p w14:paraId="73B824B6" w14:textId="0CF35960" w:rsidR="002E0BD8" w:rsidRPr="002E0BD8" w:rsidRDefault="002E0BD8" w:rsidP="002E0BD8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随着我国改革开放不断深入，随着我国经济社会发展不断推进，随着我国人民生活水平不断提高，城乡家庭的结构和生活方式发生了新变化。但是，无论时代如何变化，无论经济社会如何发展，对一个社会来说，家庭的生活依托都不可替代，家庭的社会功能都不可替代，家庭的文明作用都不可替代。无论过去、现在还是将来，绝大多数人都生活在家庭之中。我们要重视家庭文明建设，努力使千千万万个家庭成为国家发展、民族进步、社会和谐的重要基点，成为人们梦想启航的地方。这里，我给大家提几点希望。</w:t>
      </w:r>
    </w:p>
    <w:p w14:paraId="55D21F4F" w14:textId="3DE44F77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第一，希望大家注重家庭。家庭是社会的细胞。家庭和睦则社会安定，家庭幸福则社会祥和，家庭文明则社会文明。历史和现实告诉我们，家庭的前途命运同国家和民族的前途命运紧密相连。我们要认识到，千家万户都好，国家才能好，民族才能好。国家富强，民族复兴，人民幸福，不是抽象的，</w:t>
      </w:r>
      <w:r w:rsidRPr="002E0BD8">
        <w:rPr>
          <w:rFonts w:ascii="方正仿宋_GBK" w:eastAsia="方正仿宋_GBK" w:hint="eastAsia"/>
          <w:sz w:val="32"/>
          <w:szCs w:val="32"/>
        </w:rPr>
        <w:lastRenderedPageBreak/>
        <w:t>最终要体现在千千万万个家庭都幸福美满上，体现在亿万人民生活不断改善上。同时，我们还要认识到，国家好，民族好，家庭才能好。当前，全党全国各族人民正在实现“两个一百年”奋斗目标、实现中华民族伟大复兴中国梦的新长征路上砥砺前行。只有实现中华民族伟大复兴的中国梦，</w:t>
      </w:r>
      <w:proofErr w:type="gramStart"/>
      <w:r w:rsidRPr="002E0BD8">
        <w:rPr>
          <w:rFonts w:ascii="方正仿宋_GBK" w:eastAsia="方正仿宋_GBK" w:hint="eastAsia"/>
          <w:sz w:val="32"/>
          <w:szCs w:val="32"/>
        </w:rPr>
        <w:t>家庭梦才能</w:t>
      </w:r>
      <w:proofErr w:type="gramEnd"/>
      <w:r w:rsidRPr="002E0BD8">
        <w:rPr>
          <w:rFonts w:ascii="方正仿宋_GBK" w:eastAsia="方正仿宋_GBK" w:hint="eastAsia"/>
          <w:sz w:val="32"/>
          <w:szCs w:val="32"/>
        </w:rPr>
        <w:t>梦想成真。中国人历来讲求精忠报国，革命战争年代母亲教儿打东洋、妻子送郎上战场，社会主义建设时期先大家后小家、为大家舍小家，都体现着向上的家庭追求，体现着高尚的家国情怀。</w:t>
      </w:r>
    </w:p>
    <w:p w14:paraId="7908013F" w14:textId="77777777" w:rsidR="002E0BD8" w:rsidRPr="002E0BD8" w:rsidRDefault="002E0BD8" w:rsidP="002E0BD8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广大家庭都要把爱家和爱国统一起来，把实现</w:t>
      </w:r>
      <w:proofErr w:type="gramStart"/>
      <w:r w:rsidRPr="002E0BD8">
        <w:rPr>
          <w:rFonts w:ascii="方正仿宋_GBK" w:eastAsia="方正仿宋_GBK" w:hint="eastAsia"/>
          <w:sz w:val="32"/>
          <w:szCs w:val="32"/>
        </w:rPr>
        <w:t>家庭梦</w:t>
      </w:r>
      <w:proofErr w:type="gramEnd"/>
      <w:r w:rsidRPr="002E0BD8">
        <w:rPr>
          <w:rFonts w:ascii="方正仿宋_GBK" w:eastAsia="方正仿宋_GBK" w:hint="eastAsia"/>
          <w:sz w:val="32"/>
          <w:szCs w:val="32"/>
        </w:rPr>
        <w:t>融入民族梦之中，心往一处想，劲往一处使，汇聚起实现“两个一百年”奋斗目标、实现中华民族伟大复兴中国梦的磅礴力量。</w:t>
      </w:r>
    </w:p>
    <w:p w14:paraId="16C3E7EC" w14:textId="7AC96596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第二，希望大家注重家教。家庭是人生的第一个课堂，父母是孩子的第一任老师。孩子们从牙牙学语起就开始接受家教，有什么样的家教，就有什么样的人。家庭教育涉及很多方面，但最重要的是品德教育，是如何做人的教育。也就是古人说的“爱子，教之以义方”，“爱之不以道，适所以害之也”。青少年是家庭的未来和希望，更是国家的未来和希望。古人都知道，养不教，父之过。家长应该担负起教育后代的责任。家长特别是父母对子女的影响很大，往往可以影响一个人的一生。中国古代流传下来的孟母三迁、岳母刺字、画</w:t>
      </w:r>
      <w:proofErr w:type="gramStart"/>
      <w:r w:rsidRPr="002E0BD8">
        <w:rPr>
          <w:rFonts w:ascii="方正仿宋_GBK" w:eastAsia="方正仿宋_GBK" w:hint="eastAsia"/>
          <w:sz w:val="32"/>
          <w:szCs w:val="32"/>
        </w:rPr>
        <w:lastRenderedPageBreak/>
        <w:t>荻</w:t>
      </w:r>
      <w:proofErr w:type="gramEnd"/>
      <w:r w:rsidRPr="002E0BD8">
        <w:rPr>
          <w:rFonts w:ascii="方正仿宋_GBK" w:eastAsia="方正仿宋_GBK" w:hint="eastAsia"/>
          <w:sz w:val="32"/>
          <w:szCs w:val="32"/>
        </w:rPr>
        <w:t>教子讲的就是这样的故事。我从小就看我妈妈给我买的小人书《岳飞传》，有十几本，其中一本就是讲“岳母刺字”，精忠报国在我脑海中留下的印象很深。作为父母和家长，应该把美好的道德观念从小就传递给孩子，引导他们有做人的气节和骨气，帮助他们形成美好心灵，促使他们健康成长，长大后成为对国家和人民有用的人。</w:t>
      </w:r>
    </w:p>
    <w:p w14:paraId="79A2E752" w14:textId="1B4B3823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广大家庭都要重言传、重身教，教知识、育品德，身体力行、耳濡目染，帮助孩子扣好人生的第一粒扣子，迈好人生的第一个台阶。要在家庭中培育和</w:t>
      </w:r>
      <w:proofErr w:type="gramStart"/>
      <w:r w:rsidRPr="002E0BD8">
        <w:rPr>
          <w:rFonts w:ascii="方正仿宋_GBK" w:eastAsia="方正仿宋_GBK" w:hint="eastAsia"/>
          <w:sz w:val="32"/>
          <w:szCs w:val="32"/>
        </w:rPr>
        <w:t>践行</w:t>
      </w:r>
      <w:proofErr w:type="gramEnd"/>
      <w:r w:rsidRPr="002E0BD8">
        <w:rPr>
          <w:rFonts w:ascii="方正仿宋_GBK" w:eastAsia="方正仿宋_GBK" w:hint="eastAsia"/>
          <w:sz w:val="32"/>
          <w:szCs w:val="32"/>
        </w:rPr>
        <w:t>社会主义核心价值观，引导家庭成员特别是下一代热爱党、热爱祖国、热爱人民、热爱中华民族。要积极传播中华民族传统美德，传递尊老爱幼、男女平等、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 w14:paraId="4F29EE5F" w14:textId="2FB547F2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第三，希望大家注重家风。家风是社会风气的重要组成部分。家庭不只是人们身体的住处，更是人们心灵的归宿。家风好，就能家道兴盛、和顺美满；家风差，难免殃及子孙、贻害社会，正所谓“积善之家，必有余庆；积不善之家，必有余殃”。诸葛亮</w:t>
      </w:r>
      <w:proofErr w:type="gramStart"/>
      <w:r w:rsidRPr="002E0BD8">
        <w:rPr>
          <w:rFonts w:ascii="方正仿宋_GBK" w:eastAsia="方正仿宋_GBK" w:hint="eastAsia"/>
          <w:sz w:val="32"/>
          <w:szCs w:val="32"/>
        </w:rPr>
        <w:t>诫</w:t>
      </w:r>
      <w:proofErr w:type="gramEnd"/>
      <w:r w:rsidRPr="002E0BD8">
        <w:rPr>
          <w:rFonts w:ascii="方正仿宋_GBK" w:eastAsia="方正仿宋_GBK" w:hint="eastAsia"/>
          <w:sz w:val="32"/>
          <w:szCs w:val="32"/>
        </w:rPr>
        <w:t>子格言、颜氏家训、朱子家训等，都是在倡导一种家风。毛泽东、周恩来、朱德同志等老一辈革命家都高度重视家风。我看了很多革命烈士留给子女的遗言，谆</w:t>
      </w:r>
      <w:r w:rsidRPr="002E0BD8">
        <w:rPr>
          <w:rFonts w:ascii="方正仿宋_GBK" w:eastAsia="方正仿宋_GBK" w:hint="eastAsia"/>
          <w:sz w:val="32"/>
          <w:szCs w:val="32"/>
        </w:rPr>
        <w:lastRenderedPageBreak/>
        <w:t>谆嘱托，殷殷希望，十分感人。</w:t>
      </w:r>
    </w:p>
    <w:p w14:paraId="260B3F10" w14:textId="5895CF5A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广大家庭都要弘扬优良家风，以千千万万家庭的好家风支撑起全社会的好风气。特别是各级领导干部要带头抓好家风。《礼记·大学》中说：“所谓治国必先齐其家者，其家不可教而能教人者，无之。”领导干部的家风，不仅关系自己的家庭，而且关系党风政风。各级领导干部特别是高级干部要继承和弘扬中华优秀传统文化，继承和弘扬革命前辈的红色家风，向焦裕禄、谷文昌、杨善洲等同志学习，做家风建设的表率，把修身、齐家落到实处。各级领导干部要保持高尚道德情操和健康生活情趣，严格要求亲属子女，过好亲情关，教育他们树立遵纪守法、艰苦朴素、自食其力的良好观念，明白见利忘义、贪赃枉法都是不道德的事情，要为全社会做表率。</w:t>
      </w:r>
    </w:p>
    <w:p w14:paraId="5BA428EA" w14:textId="064091A1" w:rsidR="002E0BD8" w:rsidRPr="00B907ED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今天受到表彰的家庭，要珍惜荣誉、再接再厉，带动全国千千万万个家庭行动起来，共同为促进家庭和睦、亲人相爱、下一代健康成长、老年人老有所养而努力，共同为提高全社会文明程度而努力。</w:t>
      </w:r>
    </w:p>
    <w:p w14:paraId="17942B4C" w14:textId="761F9079" w:rsidR="002E0BD8" w:rsidRPr="002E0BD8" w:rsidRDefault="002E0BD8" w:rsidP="00B907ED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各级党委和政府要充分认识家庭文明建设的重要性，负起领导责任，切实把家庭文明建设摆上议事日程。工会、共青团、妇联等群众团体要结合自身特点，积极组织开展家庭文明建设活动。各方面要满腔热情关心和帮助生活困难的家庭，帮助他们排忧解难。精神文明建设工作部门要发挥统筹、</w:t>
      </w:r>
      <w:r w:rsidRPr="002E0BD8">
        <w:rPr>
          <w:rFonts w:ascii="方正仿宋_GBK" w:eastAsia="方正仿宋_GBK" w:hint="eastAsia"/>
          <w:sz w:val="32"/>
          <w:szCs w:val="32"/>
        </w:rPr>
        <w:lastRenderedPageBreak/>
        <w:t>协调、指导、督促作用，动员社会各界广泛参与，推动形成爱国爱家、相亲相爱、向上向善、共建共享的社会主义家庭文明新风尚。</w:t>
      </w:r>
    </w:p>
    <w:p w14:paraId="454D79CA" w14:textId="2A4DC453" w:rsidR="00763B66" w:rsidRPr="00E611DB" w:rsidRDefault="002E0BD8" w:rsidP="002E0BD8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2E0BD8">
        <w:rPr>
          <w:rFonts w:ascii="方正仿宋_GBK" w:eastAsia="方正仿宋_GBK" w:hint="eastAsia"/>
          <w:sz w:val="32"/>
          <w:szCs w:val="32"/>
        </w:rPr>
        <w:t>※这是习近平总书记2016年12月12日在会见第一届全国文明家庭代表时讲话的一部分。</w:t>
      </w:r>
    </w:p>
    <w:sectPr w:rsidR="00763B66" w:rsidRPr="00E6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A933" w14:textId="77777777" w:rsidR="00192E6A" w:rsidRDefault="00192E6A" w:rsidP="00494337">
      <w:pPr>
        <w:rPr>
          <w:rFonts w:hint="eastAsia"/>
        </w:rPr>
      </w:pPr>
      <w:r>
        <w:separator/>
      </w:r>
    </w:p>
  </w:endnote>
  <w:endnote w:type="continuationSeparator" w:id="0">
    <w:p w14:paraId="2FF0D3F5" w14:textId="77777777" w:rsidR="00192E6A" w:rsidRDefault="00192E6A" w:rsidP="00494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10A8" w14:textId="77777777" w:rsidR="00192E6A" w:rsidRDefault="00192E6A" w:rsidP="00494337">
      <w:pPr>
        <w:rPr>
          <w:rFonts w:hint="eastAsia"/>
        </w:rPr>
      </w:pPr>
      <w:r>
        <w:separator/>
      </w:r>
    </w:p>
  </w:footnote>
  <w:footnote w:type="continuationSeparator" w:id="0">
    <w:p w14:paraId="1CB9F89E" w14:textId="77777777" w:rsidR="00192E6A" w:rsidRDefault="00192E6A" w:rsidP="004943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8"/>
    <w:rsid w:val="00192E6A"/>
    <w:rsid w:val="002E0BD8"/>
    <w:rsid w:val="00454188"/>
    <w:rsid w:val="00494337"/>
    <w:rsid w:val="004B78A2"/>
    <w:rsid w:val="00763B66"/>
    <w:rsid w:val="008F4984"/>
    <w:rsid w:val="00916A8B"/>
    <w:rsid w:val="00AE569A"/>
    <w:rsid w:val="00B907ED"/>
    <w:rsid w:val="00E611DB"/>
    <w:rsid w:val="00EA6024"/>
    <w:rsid w:val="00EF04A3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61E6"/>
  <w15:chartTrackingRefBased/>
  <w15:docId w15:val="{F40BBA5F-71AE-4A8F-B50E-600E1136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3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2024-12-11T08:03:00Z</dcterms:created>
  <dcterms:modified xsi:type="dcterms:W3CDTF">2025-03-04T06:55:00Z</dcterms:modified>
</cp:coreProperties>
</file>