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B3D7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云南文化艺术职业学院学籍、学历图像采集</w:t>
      </w:r>
    </w:p>
    <w:p w14:paraId="5EDB2903">
      <w:pPr>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项目质量和服务标准</w:t>
      </w:r>
    </w:p>
    <w:p w14:paraId="5F91423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图像信息采集是</w:t>
      </w:r>
      <w:r>
        <w:rPr>
          <w:rFonts w:hint="eastAsia" w:ascii="方正仿宋_GBK" w:hAnsi="方正仿宋_GBK" w:eastAsia="方正仿宋_GBK" w:cs="方正仿宋_GBK"/>
          <w:sz w:val="32"/>
          <w:szCs w:val="32"/>
          <w:lang w:val="en-US" w:eastAsia="zh-CN"/>
        </w:rPr>
        <w:t>新生入学资格核验、</w:t>
      </w:r>
      <w:r>
        <w:rPr>
          <w:rFonts w:hint="eastAsia" w:ascii="方正仿宋_GBK" w:hAnsi="方正仿宋_GBK" w:eastAsia="方正仿宋_GBK" w:cs="方正仿宋_GBK"/>
          <w:sz w:val="32"/>
          <w:szCs w:val="32"/>
        </w:rPr>
        <w:t>毕业生学历电子注册及毕业证正常发放的重要环节，要确保图像采集过程中相关工作合法合规、图像质量稳定、学生信息安全。图像采集数据应加强安全防护，确保人像相符，避免冒名顶替，保障</w:t>
      </w:r>
      <w:r>
        <w:rPr>
          <w:rFonts w:hint="eastAsia" w:ascii="方正仿宋_GBK" w:hAnsi="方正仿宋_GBK" w:eastAsia="方正仿宋_GBK" w:cs="方正仿宋_GBK"/>
          <w:sz w:val="32"/>
          <w:szCs w:val="32"/>
          <w:lang w:val="en-US" w:eastAsia="zh-CN"/>
        </w:rPr>
        <w:t>新生、</w:t>
      </w:r>
      <w:r>
        <w:rPr>
          <w:rFonts w:hint="eastAsia" w:ascii="方正仿宋_GBK" w:hAnsi="方正仿宋_GBK" w:eastAsia="方正仿宋_GBK" w:cs="方正仿宋_GBK"/>
          <w:sz w:val="32"/>
          <w:szCs w:val="32"/>
        </w:rPr>
        <w:t>毕业生合法权益，严格按照教育部图像采集相关规定进行图像采集。</w:t>
      </w:r>
    </w:p>
    <w:p w14:paraId="0DAFE8F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本次采购的学籍、学历图像信息采集服务是对我校</w:t>
      </w:r>
      <w:r>
        <w:rPr>
          <w:rFonts w:hint="eastAsia" w:ascii="方正仿宋_GBK" w:hAnsi="方正仿宋_GBK" w:eastAsia="方正仿宋_GBK" w:cs="方正仿宋_GBK"/>
          <w:sz w:val="32"/>
          <w:szCs w:val="32"/>
          <w:lang w:val="en-US" w:eastAsia="zh-CN"/>
        </w:rPr>
        <w:t>新生、</w:t>
      </w:r>
      <w:r>
        <w:rPr>
          <w:rFonts w:hint="eastAsia" w:ascii="方正仿宋_GBK" w:hAnsi="方正仿宋_GBK" w:eastAsia="方正仿宋_GBK" w:cs="方正仿宋_GBK"/>
          <w:sz w:val="32"/>
          <w:szCs w:val="32"/>
        </w:rPr>
        <w:t>毕业生进行图像信息采集，具体采集人数以每年实际</w:t>
      </w:r>
      <w:r>
        <w:rPr>
          <w:rFonts w:hint="eastAsia" w:ascii="方正仿宋_GBK" w:hAnsi="方正仿宋_GBK" w:eastAsia="方正仿宋_GBK" w:cs="方正仿宋_GBK"/>
          <w:sz w:val="32"/>
          <w:szCs w:val="32"/>
          <w:lang w:val="en-US" w:eastAsia="zh-CN"/>
        </w:rPr>
        <w:t>录取和毕业</w:t>
      </w:r>
      <w:bookmarkStart w:id="0" w:name="_GoBack"/>
      <w:bookmarkEnd w:id="0"/>
      <w:r>
        <w:rPr>
          <w:rFonts w:hint="eastAsia" w:ascii="方正仿宋_GBK" w:hAnsi="方正仿宋_GBK" w:eastAsia="方正仿宋_GBK" w:cs="方正仿宋_GBK"/>
          <w:sz w:val="32"/>
          <w:szCs w:val="32"/>
        </w:rPr>
        <w:t>人数为准。</w:t>
      </w:r>
    </w:p>
    <w:p w14:paraId="0F94F56A">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w:t>
      </w:r>
      <w:r>
        <w:rPr>
          <w:rFonts w:hint="eastAsia" w:ascii="黑体" w:hAnsi="黑体" w:eastAsia="黑体" w:cs="黑体"/>
          <w:sz w:val="32"/>
          <w:szCs w:val="32"/>
        </w:rPr>
        <w:t>采购标的需执行的国家相关标准、行业标准、地方标准或者其他标准、规范</w:t>
      </w:r>
    </w:p>
    <w:p w14:paraId="2526B63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完全符合并严格执行《中华人民共和国个人信息保护法》、教育部《关于进一步加强高等学校毕业生图像采集信息安全管理工作的通知》（教学服〔2022〕10号）规定</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《高等教育学历证书电子注册图像采集规范及信息标准-教毕指〔2017〕99号》文件要求</w:t>
      </w:r>
      <w:r>
        <w:rPr>
          <w:rFonts w:hint="eastAsia" w:ascii="方正仿宋_GBK" w:hAnsi="方正仿宋_GBK" w:eastAsia="方正仿宋_GBK" w:cs="方正仿宋_GBK"/>
          <w:sz w:val="32"/>
          <w:szCs w:val="32"/>
          <w:lang w:eastAsia="zh-CN"/>
        </w:rPr>
        <w:t>。</w:t>
      </w:r>
    </w:p>
    <w:p w14:paraId="2C86F87E">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采购标的需满足的质量、安全、技术规格、物理特性等要求</w:t>
      </w:r>
    </w:p>
    <w:p w14:paraId="339D0BF6">
      <w:pPr>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（一）照片量质要求</w:t>
      </w:r>
    </w:p>
    <w:p w14:paraId="4FF0AFC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每位</w:t>
      </w:r>
      <w:r>
        <w:rPr>
          <w:rFonts w:hint="eastAsia" w:ascii="方正仿宋_GBK" w:hAnsi="方正仿宋_GBK" w:eastAsia="方正仿宋_GBK" w:cs="方正仿宋_GBK"/>
          <w:sz w:val="32"/>
          <w:szCs w:val="32"/>
          <w:lang w:val="en-US" w:eastAsia="zh-CN"/>
        </w:rPr>
        <w:t>参与</w:t>
      </w:r>
      <w:r>
        <w:rPr>
          <w:rFonts w:hint="eastAsia" w:ascii="方正仿宋_GBK" w:hAnsi="方正仿宋_GBK" w:eastAsia="方正仿宋_GBK" w:cs="方正仿宋_GBK"/>
          <w:sz w:val="32"/>
          <w:szCs w:val="32"/>
          <w:lang w:eastAsia="zh-CN"/>
        </w:rPr>
        <w:t>采集的学生应有一个正面免冠彩色头像的数字化图像文件及一版同底片纸质照片。纸质照片</w:t>
      </w:r>
      <w:r>
        <w:rPr>
          <w:rFonts w:hint="eastAsia" w:ascii="方正仿宋_GBK" w:hAnsi="方正仿宋_GBK" w:eastAsia="方正仿宋_GBK" w:cs="方正仿宋_GBK"/>
          <w:sz w:val="32"/>
          <w:szCs w:val="32"/>
          <w:lang w:val="en-US" w:eastAsia="zh-CN"/>
        </w:rPr>
        <w:t>要求为</w:t>
      </w:r>
      <w:r>
        <w:rPr>
          <w:rFonts w:hint="eastAsia" w:ascii="方正仿宋_GBK" w:hAnsi="方正仿宋_GBK" w:eastAsia="方正仿宋_GBK" w:cs="方正仿宋_GBK"/>
          <w:sz w:val="32"/>
          <w:szCs w:val="32"/>
          <w:lang w:eastAsia="zh-CN"/>
        </w:rPr>
        <w:t>背胶照片一版，包含4张2寸、8张一寸。照片必须清晰、光滑、规整，背胶冲洗，粘性较好，预先裁好（不能破坏背胶），手揭方便。背胶照片必须含有学院、班级、学号、姓名（脱敏）等信息。</w:t>
      </w:r>
    </w:p>
    <w:p w14:paraId="153831CA">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2.毕业生</w:t>
      </w:r>
      <w:r>
        <w:rPr>
          <w:rFonts w:hint="eastAsia" w:ascii="方正仿宋_GBK" w:hAnsi="方正仿宋_GBK" w:eastAsia="方正仿宋_GBK" w:cs="方正仿宋_GBK"/>
          <w:sz w:val="32"/>
          <w:szCs w:val="32"/>
          <w:lang w:eastAsia="zh-CN"/>
        </w:rPr>
        <w:t>图片能通过“学信网”的图像质量检测与拦截：一次性通过率占比不低于99%。全部图片要100%地保证学生按时完成学历注册。图片质量要求稳定统一，偏差较大（肉眼可见）的照片占比低于5%。</w:t>
      </w:r>
    </w:p>
    <w:p w14:paraId="548EDB9E">
      <w:pPr>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（二）商务要求</w:t>
      </w:r>
    </w:p>
    <w:p w14:paraId="717A065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1.交付（实施）的时间（期限）和地点（范围）：</w:t>
      </w:r>
    </w:p>
    <w:p w14:paraId="0E22A42A">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供应商在图像采集完成60天内：</w:t>
      </w:r>
      <w:r>
        <w:rPr>
          <w:rFonts w:hint="eastAsia" w:ascii="方正仿宋_GBK" w:hAnsi="方正仿宋_GBK" w:eastAsia="方正仿宋_GBK" w:cs="方正仿宋_GBK"/>
          <w:sz w:val="32"/>
          <w:szCs w:val="32"/>
          <w:lang w:val="en-US" w:eastAsia="zh-CN"/>
        </w:rPr>
        <w:t>新生照片完成数字底片和纸质照片交付，并提供正规、安全的人像比对服务功能，便于学校自行完成人像比对；毕业生</w:t>
      </w:r>
      <w:r>
        <w:rPr>
          <w:rFonts w:hint="eastAsia" w:ascii="方正仿宋_GBK" w:hAnsi="方正仿宋_GBK" w:eastAsia="方正仿宋_GBK" w:cs="方正仿宋_GBK"/>
          <w:sz w:val="32"/>
          <w:szCs w:val="32"/>
          <w:lang w:eastAsia="zh-CN"/>
        </w:rPr>
        <w:t>电子图片准确无误地上传到中国高等教育学生信息网（学信网），并保证学信网中可查询学生校对进度和学生链接照片等情况。纸质版照片按学院、专业、班级、学号分拣打包直接送达学校。</w:t>
      </w:r>
    </w:p>
    <w:p w14:paraId="43D00743">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2.安全要求：</w:t>
      </w:r>
    </w:p>
    <w:p w14:paraId="7239093E">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①采集单位与学信网签署，具有正式有效的“学信网图像服务协议书”。</w:t>
      </w:r>
    </w:p>
    <w:p w14:paraId="424D9BBD">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②图片安全要求严格执行《关于进一步加强高等学校毕业生图像采集信息安全管理工作的通知》（教学服〔2022〕10号），图像采集单位要有切实措施确保信息数据安全。采集方法一律采用加密的“二维码”（简称“采集码”）采集，采集单位不得要求学生出示身份证件或身份信息，学校不向采集单位提供学生真实信息数据库，采集方法和流程环节要能接受学校的全程监督和约束。</w:t>
      </w:r>
    </w:p>
    <w:p w14:paraId="3CE09F9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③采集结束后能向学校提供安全、可靠、永久的图像信息和学历证书的归档和查询手段（或管理系统），并在学校的监督和控制下完成企业保存的学生数据完全删除。</w:t>
      </w:r>
    </w:p>
    <w:p w14:paraId="1471E65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④采集企业需向学校公开并提供采集过程的监督手段，以便学校方便监督采集全过程。</w:t>
      </w:r>
    </w:p>
    <w:p w14:paraId="6E7948A1">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服务要求：</w:t>
      </w:r>
    </w:p>
    <w:p w14:paraId="5FF424F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①供应商应具有日采集</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000人次以上的信息采集能力，具体采集时间确定应以学校确定时间为准，采集单位可在学校确定时间±7天内与学校协商进行调整。为保证信息准确及信息安全，原则上采集方式采用到校现场采集。学生因故不能参加现场采集，服务供应商要提供可靠的零散采集服务。</w:t>
      </w:r>
    </w:p>
    <w:p w14:paraId="0EA2D6B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②采集单位应有具体完善的服务方案，必须保障整个采集工作的安全、有序、高质量地开展。做到及时准确：一个不多、一个不少、一个不错、一个也不耽误。服务供应商需提供全国补拍地点或服务方案，为在外实习生或其他原因不能参加集体在校拍摄的毕业生提供补拍服务，且不得加收费用（</w:t>
      </w:r>
      <w:r>
        <w:rPr>
          <w:rFonts w:hint="eastAsia" w:ascii="方正仿宋_GBK" w:hAnsi="方正仿宋_GBK" w:eastAsia="方正仿宋_GBK" w:cs="方正仿宋_GBK"/>
          <w:sz w:val="32"/>
          <w:szCs w:val="32"/>
          <w:lang w:val="en-US" w:eastAsia="zh-CN"/>
        </w:rPr>
        <w:t>学生要求单独提供加急服务所产生的</w:t>
      </w:r>
      <w:r>
        <w:rPr>
          <w:rFonts w:hint="eastAsia" w:ascii="方正仿宋_GBK" w:hAnsi="方正仿宋_GBK" w:eastAsia="方正仿宋_GBK" w:cs="方正仿宋_GBK"/>
          <w:sz w:val="32"/>
          <w:szCs w:val="32"/>
          <w:lang w:eastAsia="zh-CN"/>
        </w:rPr>
        <w:t>邮寄费除外）。</w:t>
      </w:r>
    </w:p>
    <w:p w14:paraId="142B306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③建立有效的客服渠道，方便学生反映问题和解决问题。不得借故推诿，一经发现，将取消委托服务的资格。</w:t>
      </w:r>
    </w:p>
    <w:p w14:paraId="66027B92">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④服务供应商的整体服务性强，需具有保密性职能，环节少，可靠性强，不能泄漏学生的信息，要确保学生的信息安全。采集单位工作人员往返交通、食宿、差旅等费用自理。</w:t>
      </w:r>
    </w:p>
    <w:p w14:paraId="744F1D0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⑤服务到期后，如有服务期内未完成的学生图像采集、上传学信网等，需负责完成后续服务工作，确保学生图像正常上网。各项服务要求有对应的专人负责和明确的项目负责人。</w:t>
      </w:r>
    </w:p>
    <w:p w14:paraId="4E33BCDC">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⑥鼓励企业采用一切有利于保障信息安全和图像质量的新技术和新方法。</w:t>
      </w:r>
    </w:p>
    <w:p w14:paraId="703526C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验收要求：</w:t>
      </w:r>
    </w:p>
    <w:p w14:paraId="39CDF656">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①学校只负责图像采集过程中的组织工作，不辅助申请上传端口、不提供校内秘钥和后期修改勘误等工作。服务供应商采集图片和提供的学生名单完全对应，差错率为0%。</w:t>
      </w:r>
    </w:p>
    <w:p w14:paraId="038E9090">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②服务供应商须有学信网批量上传图像端口，在图像采集完成60天内将电子图片准确无误地上传到中国高等教育学生信息网（学信网），并保证学信网中可查询学生校对进度和学生链接照片等情况。</w:t>
      </w:r>
    </w:p>
    <w:p w14:paraId="1AB08969">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③服务供应商应准确无误</w:t>
      </w:r>
      <w:r>
        <w:rPr>
          <w:rFonts w:hint="eastAsia" w:ascii="方正仿宋_GBK" w:hAnsi="方正仿宋_GBK" w:eastAsia="方正仿宋_GBK" w:cs="方正仿宋_GBK"/>
          <w:sz w:val="32"/>
          <w:szCs w:val="32"/>
          <w:lang w:val="en-US" w:eastAsia="zh-CN"/>
        </w:rPr>
        <w:t>地</w:t>
      </w:r>
      <w:r>
        <w:rPr>
          <w:rFonts w:hint="eastAsia" w:ascii="方正仿宋_GBK" w:hAnsi="方正仿宋_GBK" w:eastAsia="方正仿宋_GBK" w:cs="方正仿宋_GBK"/>
          <w:sz w:val="32"/>
          <w:szCs w:val="32"/>
          <w:lang w:eastAsia="zh-CN"/>
        </w:rPr>
        <w:t>将每一年所采集电子图片按照指定规格以固定介质提交给学校，并能够提供可供洗印的原始电子图片。</w:t>
      </w:r>
    </w:p>
    <w:p w14:paraId="5C574A08">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采购标的验收标准</w:t>
      </w:r>
    </w:p>
    <w:p w14:paraId="705F6FD2">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服务提供商需根据《中华人民共和国个人信息保护法》、教育部《关于进一步加强高等学校毕业生图像采集信息安全管理工作的通知》（教学服〔2022〕10号）和《高等教育学历证书电子注册图像采集规范及信息标准〔2017〕99号》规定进行自我总结，提供检测数据，供学校复核。</w:t>
      </w:r>
    </w:p>
    <w:p w14:paraId="3CE2AECD">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eastAsia="zh-CN"/>
        </w:rPr>
        <w:t>缴费方式</w:t>
      </w:r>
    </w:p>
    <w:p w14:paraId="07DFBBF6">
      <w:pPr>
        <w:numPr>
          <w:ilvl w:val="0"/>
          <w:numId w:val="0"/>
        </w:num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图像采集费用由服务供应商按照中标协议中约定</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lang w:eastAsia="zh-CN"/>
        </w:rPr>
        <w:t>价格自行向学生收取。</w:t>
      </w:r>
    </w:p>
    <w:p w14:paraId="083BF04C">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样品的提交、退还</w:t>
      </w:r>
    </w:p>
    <w:p w14:paraId="747CDD77">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服务供应商在提交响应文件时须同时提交实物样品，并在样品上注明供应商名称等相关信息。在评审过程中对实物样品可能造成破坏的所有损失费用，采购方、采购代理机构不予赔偿。</w:t>
      </w:r>
    </w:p>
    <w:p w14:paraId="6DCEDE74">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样品将在成交公示期结束后退还，如服务供应商未在规定时间内办理退还的，采购代理机构将自行处理，不负责保管。</w:t>
      </w:r>
    </w:p>
    <w:sectPr>
      <w:footerReference r:id="rId3" w:type="default"/>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F7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CAB0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0CAB0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48EF"/>
    <w:rsid w:val="0D74323F"/>
    <w:rsid w:val="156172D7"/>
    <w:rsid w:val="3D036D02"/>
    <w:rsid w:val="419E629D"/>
    <w:rsid w:val="420C7566"/>
    <w:rsid w:val="45767FF8"/>
    <w:rsid w:val="45EC75A1"/>
    <w:rsid w:val="4754703E"/>
    <w:rsid w:val="4DA578D6"/>
    <w:rsid w:val="60802FFE"/>
    <w:rsid w:val="679961FD"/>
    <w:rsid w:val="698D37C6"/>
    <w:rsid w:val="6BF750F8"/>
    <w:rsid w:val="7755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2185</Words>
  <Characters>2225</Characters>
  <Lines>0</Lines>
  <Paragraphs>0</Paragraphs>
  <TotalTime>10</TotalTime>
  <ScaleCrop>false</ScaleCrop>
  <LinksUpToDate>false</LinksUpToDate>
  <CharactersWithSpaces>2225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2026-03-05T06:17:00Z</dcterms:created>
  <dc:creator>DELL</dc:creator>
  <cp:lastModifiedBy>肖国鼎</cp:lastModifiedBy>
  <cp:lastPrinted>2026-03-30T05:43:00Z</cp:lastPrinted>
  <dcterms:modified xsi:type="dcterms:W3CDTF">2026-04-02T03:11:23Z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D7A8344DB5E9433B8864F10E1F264FF5_13</vt:lpwstr>
  </property>
  <property fmtid="{D5CDD505-2E9C-101B-9397-08002B2CF9AE}" pid="4" name="KSOTemplateDocerSaveRecord">
    <vt:lpwstr>eyJoZGlkIjoiNzdiYWM0YzVjMTQwYWRjYmZjNjFjM2VjYjcyOGM0OGIiLCJ1c2VySWQiOiIxNjg1NDEyNjk4In0=</vt:lpwstr>
  </property>
</Properties>
</file>